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CF284" w14:textId="77777777" w:rsidR="00DC1F72" w:rsidRDefault="00C40AC7">
      <w:pPr>
        <w:spacing w:after="0" w:line="259" w:lineRule="auto"/>
        <w:ind w:left="0" w:firstLine="0"/>
        <w:jc w:val="center"/>
      </w:pPr>
      <w:r>
        <w:rPr>
          <w:b/>
          <w:color w:val="1F497D"/>
          <w:sz w:val="36"/>
        </w:rPr>
        <w:t>R</w:t>
      </w:r>
      <w:r>
        <w:rPr>
          <w:b/>
          <w:color w:val="1F497D"/>
          <w:sz w:val="29"/>
        </w:rPr>
        <w:t xml:space="preserve">AISSA </w:t>
      </w:r>
      <w:r>
        <w:rPr>
          <w:b/>
          <w:color w:val="1F497D"/>
          <w:sz w:val="36"/>
        </w:rPr>
        <w:t>C</w:t>
      </w:r>
      <w:r>
        <w:rPr>
          <w:b/>
          <w:color w:val="1F497D"/>
          <w:sz w:val="29"/>
        </w:rPr>
        <w:t>ARVALHO</w:t>
      </w:r>
      <w:r>
        <w:rPr>
          <w:b/>
          <w:color w:val="1F497D"/>
          <w:sz w:val="36"/>
        </w:rPr>
        <w:t>-R</w:t>
      </w:r>
      <w:r>
        <w:rPr>
          <w:b/>
          <w:color w:val="1F497D"/>
          <w:sz w:val="29"/>
        </w:rPr>
        <w:t>UEHLE</w:t>
      </w:r>
      <w:r>
        <w:rPr>
          <w:b/>
          <w:color w:val="1F497D"/>
          <w:sz w:val="36"/>
        </w:rPr>
        <w:t xml:space="preserve"> </w:t>
      </w:r>
    </w:p>
    <w:p w14:paraId="61D08E0A" w14:textId="77777777" w:rsidR="00DC1F72" w:rsidRDefault="00C40AC7">
      <w:pPr>
        <w:spacing w:after="52" w:line="259" w:lineRule="auto"/>
        <w:ind w:left="-29" w:right="-25" w:firstLine="0"/>
        <w:jc w:val="left"/>
      </w:pPr>
      <w:r>
        <w:rPr>
          <w:rFonts w:ascii="Calibri" w:eastAsia="Calibri" w:hAnsi="Calibri" w:cs="Calibri"/>
          <w:noProof/>
          <w:sz w:val="22"/>
        </w:rPr>
        <mc:AlternateContent>
          <mc:Choice Requires="wpg">
            <w:drawing>
              <wp:inline distT="0" distB="0" distL="0" distR="0" wp14:anchorId="4CB1DC09" wp14:editId="208FD841">
                <wp:extent cx="6846073" cy="79513"/>
                <wp:effectExtent l="0" t="0" r="0" b="0"/>
                <wp:docPr id="3618" name="Group 3618"/>
                <wp:cNvGraphicFramePr/>
                <a:graphic xmlns:a="http://schemas.openxmlformats.org/drawingml/2006/main">
                  <a:graphicData uri="http://schemas.microsoft.com/office/word/2010/wordprocessingGroup">
                    <wpg:wgp>
                      <wpg:cNvGrpSpPr/>
                      <wpg:grpSpPr>
                        <a:xfrm>
                          <a:off x="0" y="0"/>
                          <a:ext cx="6846073" cy="79513"/>
                          <a:chOff x="0" y="0"/>
                          <a:chExt cx="6347206" cy="45720"/>
                        </a:xfrm>
                      </wpg:grpSpPr>
                      <wps:wsp>
                        <wps:cNvPr id="4094" name="Shape 4094"/>
                        <wps:cNvSpPr/>
                        <wps:spPr>
                          <a:xfrm>
                            <a:off x="0" y="18288"/>
                            <a:ext cx="6347206" cy="27432"/>
                          </a:xfrm>
                          <a:custGeom>
                            <a:avLst/>
                            <a:gdLst/>
                            <a:ahLst/>
                            <a:cxnLst/>
                            <a:rect l="0" t="0" r="0" b="0"/>
                            <a:pathLst>
                              <a:path w="6347206" h="27432">
                                <a:moveTo>
                                  <a:pt x="0" y="0"/>
                                </a:moveTo>
                                <a:lnTo>
                                  <a:pt x="6347206" y="0"/>
                                </a:lnTo>
                                <a:lnTo>
                                  <a:pt x="6347206" y="27432"/>
                                </a:lnTo>
                                <a:lnTo>
                                  <a:pt x="0" y="27432"/>
                                </a:lnTo>
                                <a:lnTo>
                                  <a:pt x="0" y="0"/>
                                </a:lnTo>
                              </a:path>
                            </a:pathLst>
                          </a:custGeom>
                          <a:ln w="0" cap="flat">
                            <a:miter lim="127000"/>
                          </a:ln>
                        </wps:spPr>
                        <wps:style>
                          <a:lnRef idx="0">
                            <a:srgbClr val="000000">
                              <a:alpha val="0"/>
                            </a:srgbClr>
                          </a:lnRef>
                          <a:fillRef idx="1">
                            <a:srgbClr val="1F497D"/>
                          </a:fillRef>
                          <a:effectRef idx="0">
                            <a:scrgbClr r="0" g="0" b="0"/>
                          </a:effectRef>
                          <a:fontRef idx="none"/>
                        </wps:style>
                        <wps:bodyPr/>
                      </wps:wsp>
                      <wps:wsp>
                        <wps:cNvPr id="4095" name="Shape 4095"/>
                        <wps:cNvSpPr/>
                        <wps:spPr>
                          <a:xfrm>
                            <a:off x="0" y="0"/>
                            <a:ext cx="6347206" cy="9144"/>
                          </a:xfrm>
                          <a:custGeom>
                            <a:avLst/>
                            <a:gdLst/>
                            <a:ahLst/>
                            <a:cxnLst/>
                            <a:rect l="0" t="0" r="0" b="0"/>
                            <a:pathLst>
                              <a:path w="6347206" h="9144">
                                <a:moveTo>
                                  <a:pt x="0" y="0"/>
                                </a:moveTo>
                                <a:lnTo>
                                  <a:pt x="6347206" y="0"/>
                                </a:lnTo>
                                <a:lnTo>
                                  <a:pt x="6347206" y="9144"/>
                                </a:lnTo>
                                <a:lnTo>
                                  <a:pt x="0" y="9144"/>
                                </a:lnTo>
                                <a:lnTo>
                                  <a:pt x="0" y="0"/>
                                </a:lnTo>
                              </a:path>
                            </a:pathLst>
                          </a:custGeom>
                          <a:ln w="0" cap="flat">
                            <a:miter lim="127000"/>
                          </a:ln>
                        </wps:spPr>
                        <wps:style>
                          <a:lnRef idx="0">
                            <a:srgbClr val="000000">
                              <a:alpha val="0"/>
                            </a:srgbClr>
                          </a:lnRef>
                          <a:fillRef idx="1">
                            <a:srgbClr val="1F497D"/>
                          </a:fillRef>
                          <a:effectRef idx="0">
                            <a:scrgbClr r="0" g="0" b="0"/>
                          </a:effectRef>
                          <a:fontRef idx="none"/>
                        </wps:style>
                        <wps:bodyPr/>
                      </wps:wsp>
                    </wpg:wgp>
                  </a:graphicData>
                </a:graphic>
              </wp:inline>
            </w:drawing>
          </mc:Choice>
          <mc:Fallback>
            <w:pict>
              <v:group w14:anchorId="7D9D5339" id="Group 3618" o:spid="_x0000_s1026" style="width:539.05pt;height:6.25pt;mso-position-horizontal-relative:char;mso-position-vertical-relative:line" coordsize="63472,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">
                <v:shape id="Shape 4094" o:spid="_x0000_s1027" style="position:absolute;top:182;width:63472;height:275;visibility:visible;mso-wrap-style:square;v-text-anchor:top" coordsize="634720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" path="m,l6347206,r,27432l,27432,,e" fillcolor="#1f497d" stroked="f" strokeweight="0">
                  <v:stroke miterlimit="83231f" joinstyle="miter"/>
                  <v:path arrowok="t" textboxrect="0,0,6347206,27432"/>
                </v:shape>
                <v:shape id="Shape 4095" o:spid="_x0000_s1028" style="position:absolute;width:63472;height:91;visibility:visible;mso-wrap-style:square;v-text-anchor:top" coordsize="63472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" path="m,l6347206,r,9144l,9144,,e" fillcolor="#1f497d" stroked="f" strokeweight="0">
                  <v:stroke miterlimit="83231f" joinstyle="miter"/>
                  <v:path arrowok="t" textboxrect="0,0,6347206,9144"/>
                </v:shape>
                <w10:anchorlock/>
              </v:group>
            </w:pict>
          </mc:Fallback>
        </mc:AlternateConten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5D1789" w:rsidRPr="00E06880" w14:paraId="60BB6AA3" w14:textId="77777777" w:rsidTr="005D1789">
        <w:tc>
          <w:tcPr>
            <w:tcW w:w="5395" w:type="dxa"/>
          </w:tcPr>
          <w:p w14:paraId="6794BAA1" w14:textId="763B4CB4" w:rsidR="005D1789" w:rsidRPr="00E06880" w:rsidRDefault="005D1789" w:rsidP="005D1789">
            <w:pPr>
              <w:spacing w:after="4" w:line="249" w:lineRule="auto"/>
              <w:ind w:left="0" w:right="-12" w:firstLine="0"/>
              <w:jc w:val="left"/>
              <w:rPr>
                <w:rFonts w:asciiTheme="majorHAnsi" w:hAnsiTheme="majorHAnsi"/>
                <w:sz w:val="20"/>
                <w:szCs w:val="20"/>
              </w:rPr>
            </w:pPr>
            <w:r w:rsidRPr="00E06880">
              <w:rPr>
                <w:rFonts w:asciiTheme="majorHAnsi" w:hAnsiTheme="majorHAnsi"/>
                <w:sz w:val="20"/>
                <w:szCs w:val="20"/>
              </w:rPr>
              <w:t xml:space="preserve">rcarvalhoruehle@gmail.com  </w:t>
            </w:r>
          </w:p>
        </w:tc>
        <w:tc>
          <w:tcPr>
            <w:tcW w:w="5395" w:type="dxa"/>
          </w:tcPr>
          <w:p w14:paraId="4FC8ADAB" w14:textId="07962B1D" w:rsidR="005D1789" w:rsidRPr="00E06880" w:rsidRDefault="005D1789" w:rsidP="005D1789">
            <w:pPr>
              <w:spacing w:after="4" w:line="249" w:lineRule="auto"/>
              <w:ind w:left="0" w:right="-12" w:firstLine="0"/>
              <w:jc w:val="right"/>
              <w:rPr>
                <w:rFonts w:asciiTheme="majorHAnsi" w:hAnsiTheme="majorHAnsi"/>
                <w:sz w:val="20"/>
                <w:szCs w:val="20"/>
              </w:rPr>
            </w:pPr>
            <w:r w:rsidRPr="00E06880">
              <w:rPr>
                <w:rFonts w:asciiTheme="majorHAnsi" w:hAnsiTheme="majorHAnsi"/>
                <w:sz w:val="20"/>
                <w:szCs w:val="20"/>
              </w:rPr>
              <w:t>734.757.3326</w:t>
            </w:r>
          </w:p>
        </w:tc>
      </w:tr>
      <w:tr w:rsidR="005D1789" w:rsidRPr="00E06880" w14:paraId="0D9B0A7B" w14:textId="77777777" w:rsidTr="005D1789">
        <w:tc>
          <w:tcPr>
            <w:tcW w:w="5395" w:type="dxa"/>
          </w:tcPr>
          <w:p w14:paraId="10F6D02D" w14:textId="5BFA7D9D" w:rsidR="005D1789" w:rsidRPr="00E06880" w:rsidRDefault="005D1789" w:rsidP="005D1789">
            <w:pPr>
              <w:spacing w:after="4" w:line="249" w:lineRule="auto"/>
              <w:ind w:left="0" w:right="-12" w:firstLine="0"/>
              <w:jc w:val="left"/>
              <w:rPr>
                <w:rFonts w:asciiTheme="majorHAnsi" w:hAnsiTheme="majorHAnsi"/>
                <w:sz w:val="20"/>
                <w:szCs w:val="20"/>
              </w:rPr>
            </w:pPr>
            <w:r w:rsidRPr="00E06880">
              <w:rPr>
                <w:rFonts w:asciiTheme="majorHAnsi" w:hAnsiTheme="majorHAnsi"/>
                <w:sz w:val="20"/>
                <w:szCs w:val="20"/>
              </w:rPr>
              <w:t xml:space="preserve">Lansing Metro Area, Michigan 48813   </w:t>
            </w:r>
          </w:p>
        </w:tc>
        <w:tc>
          <w:tcPr>
            <w:tcW w:w="5395" w:type="dxa"/>
          </w:tcPr>
          <w:p w14:paraId="679D0378" w14:textId="279A0349" w:rsidR="005D1789" w:rsidRPr="00E06880" w:rsidRDefault="005D1789" w:rsidP="005D1789">
            <w:pPr>
              <w:spacing w:after="4" w:line="249" w:lineRule="auto"/>
              <w:ind w:left="0" w:right="-12" w:firstLine="0"/>
              <w:jc w:val="right"/>
              <w:rPr>
                <w:rFonts w:asciiTheme="majorHAnsi" w:hAnsiTheme="majorHAnsi"/>
                <w:sz w:val="20"/>
                <w:szCs w:val="20"/>
              </w:rPr>
            </w:pPr>
            <w:hyperlink r:id="rId7">
              <w:r w:rsidRPr="00E06880">
                <w:rPr>
                  <w:rFonts w:asciiTheme="majorHAnsi" w:hAnsiTheme="majorHAnsi"/>
                  <w:color w:val="0000FF"/>
                  <w:sz w:val="20"/>
                  <w:szCs w:val="20"/>
                  <w:u w:val="single" w:color="0000FF"/>
                </w:rPr>
                <w:t>https://raissacarvalho.com/</w:t>
              </w:r>
            </w:hyperlink>
            <w:hyperlink r:id="rId8">
              <w:r w:rsidRPr="00E06880">
                <w:rPr>
                  <w:rFonts w:asciiTheme="majorHAnsi" w:hAnsiTheme="majorHAnsi"/>
                  <w:sz w:val="20"/>
                  <w:szCs w:val="20"/>
                </w:rPr>
                <w:t xml:space="preserve"> </w:t>
              </w:r>
            </w:hyperlink>
          </w:p>
        </w:tc>
      </w:tr>
      <w:tr w:rsidR="005D1789" w:rsidRPr="00E06880" w14:paraId="60F13313" w14:textId="77777777" w:rsidTr="005D1789">
        <w:tc>
          <w:tcPr>
            <w:tcW w:w="5395" w:type="dxa"/>
          </w:tcPr>
          <w:p w14:paraId="0FEDDC24" w14:textId="39B4DE86" w:rsidR="005D1789" w:rsidRPr="00E06880" w:rsidRDefault="005D1789" w:rsidP="005D1789">
            <w:pPr>
              <w:spacing w:after="4" w:line="249" w:lineRule="auto"/>
              <w:ind w:left="0" w:right="-12" w:firstLine="0"/>
              <w:jc w:val="left"/>
              <w:rPr>
                <w:rFonts w:asciiTheme="majorHAnsi" w:hAnsiTheme="majorHAnsi"/>
                <w:sz w:val="20"/>
                <w:szCs w:val="20"/>
              </w:rPr>
            </w:pPr>
            <w:r w:rsidRPr="00E06880">
              <w:rPr>
                <w:rFonts w:asciiTheme="majorHAnsi" w:hAnsiTheme="majorHAnsi"/>
                <w:sz w:val="20"/>
                <w:szCs w:val="20"/>
              </w:rPr>
              <w:t>US Citizen. Relocation considered.</w:t>
            </w:r>
          </w:p>
        </w:tc>
        <w:tc>
          <w:tcPr>
            <w:tcW w:w="5395" w:type="dxa"/>
          </w:tcPr>
          <w:p w14:paraId="3323012F" w14:textId="60BD2F60" w:rsidR="005D1789" w:rsidRPr="00E06880" w:rsidRDefault="005D1789" w:rsidP="005D1789">
            <w:pPr>
              <w:spacing w:after="4" w:line="249" w:lineRule="auto"/>
              <w:ind w:left="0" w:right="-12" w:firstLine="0"/>
              <w:jc w:val="right"/>
              <w:rPr>
                <w:rFonts w:asciiTheme="majorHAnsi" w:hAnsiTheme="majorHAnsi"/>
                <w:sz w:val="20"/>
                <w:szCs w:val="20"/>
              </w:rPr>
            </w:pPr>
            <w:hyperlink r:id="rId9" w:history="1">
              <w:r w:rsidRPr="00E06880">
                <w:rPr>
                  <w:rStyle w:val="Hyperlink"/>
                  <w:rFonts w:asciiTheme="majorHAnsi" w:hAnsiTheme="majorHAnsi"/>
                  <w:sz w:val="20"/>
                  <w:szCs w:val="20"/>
                </w:rPr>
                <w:t>https://www.linkedin.com/in/bcraissa/</w:t>
              </w:r>
            </w:hyperlink>
          </w:p>
        </w:tc>
      </w:tr>
    </w:tbl>
    <w:p w14:paraId="118E5980" w14:textId="0C18F9A7" w:rsidR="00DC1F72" w:rsidRDefault="00B63A9B" w:rsidP="004B5F66">
      <w:pPr>
        <w:pStyle w:val="Heading1"/>
        <w:spacing w:before="480" w:after="120"/>
        <w:ind w:right="0"/>
      </w:pPr>
      <w:r>
        <w:rPr>
          <w:sz w:val="28"/>
        </w:rPr>
        <w:t>U</w:t>
      </w:r>
      <w:r w:rsidR="00263E7C">
        <w:rPr>
          <w:sz w:val="28"/>
        </w:rPr>
        <w:t>X</w:t>
      </w:r>
      <w:r w:rsidR="00263E7C">
        <w:t xml:space="preserve"> STRATEGIST, RESEARCHER &amp; DESIGNER</w:t>
      </w:r>
      <w:r w:rsidR="00263E7C">
        <w:rPr>
          <w:sz w:val="28"/>
        </w:rPr>
        <w:t xml:space="preserve"> </w:t>
      </w:r>
    </w:p>
    <w:p w14:paraId="1D0C4B22" w14:textId="517844E9" w:rsidR="00DC1F72" w:rsidRDefault="00C40AC7" w:rsidP="007559E4">
      <w:pPr>
        <w:spacing w:after="0"/>
        <w:ind w:right="0"/>
        <w:jc w:val="center"/>
      </w:pPr>
      <w:r>
        <w:rPr>
          <w:b/>
        </w:rPr>
        <w:t xml:space="preserve">Design Leader | </w:t>
      </w:r>
      <w:r w:rsidR="00263E7C">
        <w:rPr>
          <w:b/>
        </w:rPr>
        <w:t>Technology Innovator</w:t>
      </w:r>
      <w:r>
        <w:rPr>
          <w:b/>
        </w:rPr>
        <w:t xml:space="preserve"> | </w:t>
      </w:r>
      <w:r w:rsidR="00B95561">
        <w:rPr>
          <w:b/>
        </w:rPr>
        <w:t xml:space="preserve">UX </w:t>
      </w:r>
      <w:r w:rsidR="00C23BF2">
        <w:rPr>
          <w:b/>
        </w:rPr>
        <w:t xml:space="preserve">Interaction </w:t>
      </w:r>
      <w:r>
        <w:rPr>
          <w:b/>
        </w:rPr>
        <w:t xml:space="preserve">| User Advocate </w:t>
      </w:r>
    </w:p>
    <w:p w14:paraId="4BD3207A" w14:textId="340B1DAC" w:rsidR="000E5D16" w:rsidRPr="00F02AEB" w:rsidRDefault="00B32F16" w:rsidP="00363085">
      <w:pPr>
        <w:spacing w:before="480" w:after="120" w:line="259" w:lineRule="auto"/>
        <w:ind w:left="0" w:right="0" w:firstLine="0"/>
        <w:jc w:val="left"/>
        <w:rPr>
          <w:rFonts w:asciiTheme="minorHAnsi" w:hAnsiTheme="minorHAnsi"/>
          <w:sz w:val="20"/>
          <w:szCs w:val="20"/>
        </w:rPr>
      </w:pPr>
      <w:r w:rsidRPr="00F02AEB">
        <w:rPr>
          <w:rFonts w:asciiTheme="minorHAnsi" w:hAnsiTheme="minorHAnsi"/>
          <w:sz w:val="20"/>
          <w:szCs w:val="20"/>
        </w:rPr>
        <w:t xml:space="preserve">Senior UX </w:t>
      </w:r>
      <w:r w:rsidR="00397583">
        <w:rPr>
          <w:rFonts w:asciiTheme="minorHAnsi" w:hAnsiTheme="minorHAnsi"/>
          <w:sz w:val="20"/>
          <w:szCs w:val="20"/>
        </w:rPr>
        <w:t>Designer, Strategist, and Researcher</w:t>
      </w:r>
      <w:r w:rsidRPr="00F02AEB">
        <w:rPr>
          <w:rFonts w:asciiTheme="minorHAnsi" w:hAnsiTheme="minorHAnsi"/>
          <w:sz w:val="20"/>
          <w:szCs w:val="20"/>
        </w:rPr>
        <w:t xml:space="preserve"> with 12+ years of</w:t>
      </w:r>
      <w:r w:rsidR="00397583">
        <w:rPr>
          <w:rFonts w:asciiTheme="minorHAnsi" w:hAnsiTheme="minorHAnsi"/>
          <w:sz w:val="20"/>
          <w:szCs w:val="20"/>
        </w:rPr>
        <w:t xml:space="preserve"> </w:t>
      </w:r>
      <w:r w:rsidR="00B822C6">
        <w:rPr>
          <w:rFonts w:asciiTheme="minorHAnsi" w:hAnsiTheme="minorHAnsi"/>
          <w:sz w:val="20"/>
          <w:szCs w:val="20"/>
        </w:rPr>
        <w:t>mixed methods</w:t>
      </w:r>
      <w:r w:rsidRPr="00F02AEB">
        <w:rPr>
          <w:rFonts w:asciiTheme="minorHAnsi" w:hAnsiTheme="minorHAnsi"/>
          <w:sz w:val="20"/>
          <w:szCs w:val="20"/>
        </w:rPr>
        <w:t xml:space="preserve"> experience in AI, autonomy, connectivity, services, electrification, and SaaS. Skilled in user</w:t>
      </w:r>
      <w:r w:rsidR="00397583">
        <w:rPr>
          <w:rFonts w:asciiTheme="minorHAnsi" w:hAnsiTheme="minorHAnsi"/>
          <w:sz w:val="20"/>
          <w:szCs w:val="20"/>
        </w:rPr>
        <w:t>-centered design process</w:t>
      </w:r>
      <w:r w:rsidR="005B0BBA">
        <w:rPr>
          <w:rFonts w:asciiTheme="minorHAnsi" w:hAnsiTheme="minorHAnsi"/>
          <w:sz w:val="20"/>
          <w:szCs w:val="20"/>
        </w:rPr>
        <w:t xml:space="preserve"> and consumer behavior</w:t>
      </w:r>
      <w:r w:rsidRPr="00F02AEB">
        <w:rPr>
          <w:rFonts w:asciiTheme="minorHAnsi" w:hAnsiTheme="minorHAnsi"/>
          <w:sz w:val="20"/>
          <w:szCs w:val="20"/>
        </w:rPr>
        <w:t>, interviews,</w:t>
      </w:r>
      <w:r w:rsidR="00267F65">
        <w:rPr>
          <w:rFonts w:asciiTheme="minorHAnsi" w:hAnsiTheme="minorHAnsi"/>
          <w:sz w:val="20"/>
          <w:szCs w:val="20"/>
        </w:rPr>
        <w:t xml:space="preserve"> surveys, </w:t>
      </w:r>
      <w:r w:rsidRPr="00F02AEB">
        <w:rPr>
          <w:rFonts w:asciiTheme="minorHAnsi" w:hAnsiTheme="minorHAnsi"/>
          <w:sz w:val="20"/>
          <w:szCs w:val="20"/>
        </w:rPr>
        <w:t>usability and concept testing</w:t>
      </w:r>
      <w:r w:rsidR="00267F65">
        <w:rPr>
          <w:rFonts w:asciiTheme="minorHAnsi" w:hAnsiTheme="minorHAnsi"/>
          <w:sz w:val="20"/>
          <w:szCs w:val="20"/>
        </w:rPr>
        <w:t xml:space="preserve">, in different areas </w:t>
      </w:r>
      <w:r w:rsidR="002A727E">
        <w:rPr>
          <w:rFonts w:asciiTheme="minorHAnsi" w:hAnsiTheme="minorHAnsi"/>
          <w:sz w:val="20"/>
          <w:szCs w:val="20"/>
        </w:rPr>
        <w:t xml:space="preserve">including automotive, maritime, </w:t>
      </w:r>
      <w:r w:rsidR="00342B25">
        <w:rPr>
          <w:rFonts w:asciiTheme="minorHAnsi" w:hAnsiTheme="minorHAnsi"/>
          <w:sz w:val="20"/>
          <w:szCs w:val="20"/>
        </w:rPr>
        <w:t xml:space="preserve">outdoor activities </w:t>
      </w:r>
      <w:r w:rsidR="002A727E">
        <w:rPr>
          <w:rFonts w:asciiTheme="minorHAnsi" w:hAnsiTheme="minorHAnsi"/>
          <w:sz w:val="20"/>
          <w:szCs w:val="20"/>
        </w:rPr>
        <w:t>and innovation technology</w:t>
      </w:r>
      <w:r w:rsidR="00372610">
        <w:rPr>
          <w:rFonts w:asciiTheme="minorHAnsi" w:hAnsiTheme="minorHAnsi"/>
          <w:sz w:val="20"/>
          <w:szCs w:val="20"/>
        </w:rPr>
        <w:t xml:space="preserve">, including </w:t>
      </w:r>
      <w:proofErr w:type="gramStart"/>
      <w:r w:rsidR="00372610">
        <w:rPr>
          <w:rFonts w:asciiTheme="minorHAnsi" w:hAnsiTheme="minorHAnsi"/>
          <w:sz w:val="20"/>
          <w:szCs w:val="20"/>
        </w:rPr>
        <w:t>the Autonomous</w:t>
      </w:r>
      <w:proofErr w:type="gramEnd"/>
      <w:r w:rsidR="00372610">
        <w:rPr>
          <w:rFonts w:asciiTheme="minorHAnsi" w:hAnsiTheme="minorHAnsi"/>
          <w:sz w:val="20"/>
          <w:szCs w:val="20"/>
        </w:rPr>
        <w:t xml:space="preserve"> Docking and </w:t>
      </w:r>
      <w:proofErr w:type="gramStart"/>
      <w:r w:rsidR="00372610">
        <w:rPr>
          <w:rFonts w:asciiTheme="minorHAnsi" w:hAnsiTheme="minorHAnsi"/>
          <w:sz w:val="20"/>
          <w:szCs w:val="20"/>
        </w:rPr>
        <w:t>the Fathom</w:t>
      </w:r>
      <w:proofErr w:type="gramEnd"/>
      <w:r w:rsidR="00372610">
        <w:rPr>
          <w:rFonts w:asciiTheme="minorHAnsi" w:hAnsiTheme="minorHAnsi"/>
          <w:sz w:val="20"/>
          <w:szCs w:val="20"/>
        </w:rPr>
        <w:t xml:space="preserve"> Systems</w:t>
      </w:r>
      <w:r w:rsidRPr="00F02AEB">
        <w:rPr>
          <w:rFonts w:asciiTheme="minorHAnsi" w:hAnsiTheme="minorHAnsi"/>
          <w:sz w:val="20"/>
          <w:szCs w:val="20"/>
        </w:rPr>
        <w:t>. Expert in</w:t>
      </w:r>
      <w:r w:rsidR="008C533F">
        <w:rPr>
          <w:rFonts w:asciiTheme="minorHAnsi" w:hAnsiTheme="minorHAnsi"/>
          <w:sz w:val="20"/>
          <w:szCs w:val="20"/>
        </w:rPr>
        <w:t xml:space="preserve"> transforming</w:t>
      </w:r>
      <w:r w:rsidRPr="00F02AEB">
        <w:rPr>
          <w:rFonts w:asciiTheme="minorHAnsi" w:hAnsiTheme="minorHAnsi"/>
          <w:sz w:val="20"/>
          <w:szCs w:val="20"/>
        </w:rPr>
        <w:t xml:space="preserve"> data-driven </w:t>
      </w:r>
      <w:r w:rsidR="008C533F" w:rsidRPr="00F02AEB">
        <w:rPr>
          <w:rFonts w:asciiTheme="minorHAnsi" w:hAnsiTheme="minorHAnsi"/>
          <w:sz w:val="20"/>
          <w:szCs w:val="20"/>
        </w:rPr>
        <w:t>insights</w:t>
      </w:r>
      <w:r w:rsidR="00397583">
        <w:rPr>
          <w:rFonts w:asciiTheme="minorHAnsi" w:hAnsiTheme="minorHAnsi"/>
          <w:sz w:val="20"/>
          <w:szCs w:val="20"/>
        </w:rPr>
        <w:t xml:space="preserve"> </w:t>
      </w:r>
      <w:r w:rsidR="008C533F">
        <w:rPr>
          <w:rFonts w:asciiTheme="minorHAnsi" w:hAnsiTheme="minorHAnsi"/>
          <w:sz w:val="20"/>
          <w:szCs w:val="20"/>
        </w:rPr>
        <w:t>into actionable items including planning, strategy, roadmaps</w:t>
      </w:r>
      <w:r w:rsidR="002A727E">
        <w:rPr>
          <w:rFonts w:asciiTheme="minorHAnsi" w:hAnsiTheme="minorHAnsi"/>
          <w:sz w:val="20"/>
          <w:szCs w:val="20"/>
        </w:rPr>
        <w:t xml:space="preserve">, </w:t>
      </w:r>
      <w:r w:rsidR="008C533F">
        <w:rPr>
          <w:rFonts w:asciiTheme="minorHAnsi" w:hAnsiTheme="minorHAnsi"/>
          <w:sz w:val="20"/>
          <w:szCs w:val="20"/>
        </w:rPr>
        <w:t>and</w:t>
      </w:r>
      <w:r w:rsidR="002A727E">
        <w:rPr>
          <w:rFonts w:asciiTheme="minorHAnsi" w:hAnsiTheme="minorHAnsi"/>
          <w:sz w:val="20"/>
          <w:szCs w:val="20"/>
        </w:rPr>
        <w:t xml:space="preserve"> </w:t>
      </w:r>
      <w:r w:rsidR="008C533F">
        <w:rPr>
          <w:rFonts w:asciiTheme="minorHAnsi" w:hAnsiTheme="minorHAnsi"/>
          <w:sz w:val="20"/>
          <w:szCs w:val="20"/>
        </w:rPr>
        <w:t xml:space="preserve">exceptional </w:t>
      </w:r>
      <w:r w:rsidR="00337267">
        <w:rPr>
          <w:rFonts w:asciiTheme="minorHAnsi" w:hAnsiTheme="minorHAnsi"/>
          <w:sz w:val="20"/>
          <w:szCs w:val="20"/>
        </w:rPr>
        <w:t>holistic user experiences</w:t>
      </w:r>
      <w:r w:rsidRPr="00F02AEB">
        <w:rPr>
          <w:rFonts w:asciiTheme="minorHAnsi" w:hAnsiTheme="minorHAnsi"/>
          <w:sz w:val="20"/>
          <w:szCs w:val="20"/>
        </w:rPr>
        <w:t xml:space="preserve">. Experienced in team building, budgeting, and </w:t>
      </w:r>
      <w:r w:rsidR="00397583">
        <w:rPr>
          <w:rFonts w:asciiTheme="minorHAnsi" w:hAnsiTheme="minorHAnsi"/>
          <w:sz w:val="20"/>
          <w:szCs w:val="20"/>
        </w:rPr>
        <w:t>integration</w:t>
      </w:r>
      <w:r w:rsidRPr="00F02AEB">
        <w:rPr>
          <w:rFonts w:asciiTheme="minorHAnsi" w:hAnsiTheme="minorHAnsi"/>
          <w:sz w:val="20"/>
          <w:szCs w:val="20"/>
        </w:rPr>
        <w:t xml:space="preserve"> planning. Authored UX patents on technology and digital products. Strong communicator and collaborator with senior leadership, PMs, </w:t>
      </w:r>
      <w:r w:rsidR="00397583">
        <w:rPr>
          <w:rFonts w:asciiTheme="minorHAnsi" w:hAnsiTheme="minorHAnsi"/>
          <w:sz w:val="20"/>
          <w:szCs w:val="20"/>
        </w:rPr>
        <w:t>POs, designers, developers</w:t>
      </w:r>
      <w:r w:rsidRPr="00F02AEB">
        <w:rPr>
          <w:rFonts w:asciiTheme="minorHAnsi" w:hAnsiTheme="minorHAnsi"/>
          <w:sz w:val="20"/>
          <w:szCs w:val="20"/>
        </w:rPr>
        <w:t xml:space="preserve">, and engineers, translating complex data into strategic narratives. Passionate about </w:t>
      </w:r>
      <w:r w:rsidR="00397583">
        <w:rPr>
          <w:rFonts w:asciiTheme="minorHAnsi" w:hAnsiTheme="minorHAnsi"/>
          <w:sz w:val="20"/>
          <w:szCs w:val="20"/>
        </w:rPr>
        <w:t>HCD, Design Thinking</w:t>
      </w:r>
      <w:r w:rsidRPr="00F02AEB">
        <w:rPr>
          <w:rFonts w:asciiTheme="minorHAnsi" w:hAnsiTheme="minorHAnsi"/>
          <w:sz w:val="20"/>
          <w:szCs w:val="20"/>
        </w:rPr>
        <w:t xml:space="preserve">, mentoring, and managing </w:t>
      </w:r>
      <w:r w:rsidR="00397583">
        <w:rPr>
          <w:rFonts w:asciiTheme="minorHAnsi" w:hAnsiTheme="minorHAnsi"/>
          <w:sz w:val="20"/>
          <w:szCs w:val="20"/>
        </w:rPr>
        <w:t>design</w:t>
      </w:r>
      <w:r w:rsidRPr="00F02AEB">
        <w:rPr>
          <w:rFonts w:asciiTheme="minorHAnsi" w:hAnsiTheme="minorHAnsi"/>
          <w:sz w:val="20"/>
          <w:szCs w:val="20"/>
        </w:rPr>
        <w:t xml:space="preserve"> initiatives to drive business impact.</w:t>
      </w:r>
    </w:p>
    <w:p w14:paraId="719BE52D" w14:textId="516B8B29" w:rsidR="00DC1F72" w:rsidRPr="00F02AEB" w:rsidRDefault="00397583" w:rsidP="00596BE8">
      <w:pPr>
        <w:numPr>
          <w:ilvl w:val="0"/>
          <w:numId w:val="1"/>
        </w:numPr>
        <w:spacing w:after="0" w:line="240" w:lineRule="auto"/>
        <w:ind w:left="835" w:right="0" w:hanging="360"/>
        <w:rPr>
          <w:rFonts w:asciiTheme="minorHAnsi" w:hAnsiTheme="minorHAnsi"/>
          <w:sz w:val="20"/>
          <w:szCs w:val="20"/>
        </w:rPr>
      </w:pPr>
      <w:r>
        <w:rPr>
          <w:rFonts w:asciiTheme="minorHAnsi" w:hAnsiTheme="minorHAnsi"/>
          <w:sz w:val="20"/>
          <w:szCs w:val="20"/>
        </w:rPr>
        <w:t>Design Integration</w:t>
      </w:r>
      <w:r w:rsidR="003B0222">
        <w:rPr>
          <w:rFonts w:asciiTheme="minorHAnsi" w:hAnsiTheme="minorHAnsi"/>
          <w:sz w:val="20"/>
          <w:szCs w:val="20"/>
        </w:rPr>
        <w:t xml:space="preserve"> &amp; UX </w:t>
      </w:r>
      <w:r w:rsidR="00823437" w:rsidRPr="00F02AEB">
        <w:rPr>
          <w:rFonts w:asciiTheme="minorHAnsi" w:hAnsiTheme="minorHAnsi"/>
          <w:sz w:val="20"/>
          <w:szCs w:val="20"/>
        </w:rPr>
        <w:t>Strategy</w:t>
      </w:r>
      <w:r w:rsidR="00C40AC7" w:rsidRPr="00F02AEB">
        <w:rPr>
          <w:rFonts w:asciiTheme="minorHAnsi" w:hAnsiTheme="minorHAnsi"/>
          <w:sz w:val="20"/>
          <w:szCs w:val="20"/>
        </w:rPr>
        <w:tab/>
      </w:r>
      <w:r w:rsidR="00C40AC7" w:rsidRPr="00F02AEB">
        <w:rPr>
          <w:rFonts w:asciiTheme="minorHAnsi" w:hAnsiTheme="minorHAnsi"/>
          <w:sz w:val="20"/>
          <w:szCs w:val="20"/>
        </w:rPr>
        <w:tab/>
      </w:r>
      <w:r w:rsidR="005612F8" w:rsidRPr="00F02AEB">
        <w:rPr>
          <w:rFonts w:asciiTheme="minorHAnsi" w:hAnsiTheme="minorHAnsi"/>
          <w:sz w:val="20"/>
          <w:szCs w:val="20"/>
        </w:rPr>
        <w:tab/>
      </w:r>
      <w:r w:rsidR="00615EDB">
        <w:rPr>
          <w:rFonts w:asciiTheme="minorHAnsi" w:hAnsiTheme="minorHAnsi"/>
          <w:sz w:val="20"/>
          <w:szCs w:val="20"/>
        </w:rPr>
        <w:tab/>
      </w:r>
      <w:r w:rsidR="00C40AC7" w:rsidRPr="00F02AEB">
        <w:rPr>
          <w:rFonts w:asciiTheme="minorHAnsi" w:eastAsia="Segoe UI Symbol" w:hAnsiTheme="minorHAnsi"/>
          <w:sz w:val="20"/>
          <w:szCs w:val="20"/>
        </w:rPr>
        <w:t>•</w:t>
      </w:r>
      <w:r w:rsidR="00C40AC7" w:rsidRPr="00F02AEB">
        <w:rPr>
          <w:rFonts w:asciiTheme="minorHAnsi" w:eastAsia="Arial MT" w:hAnsiTheme="minorHAnsi"/>
          <w:sz w:val="20"/>
          <w:szCs w:val="20"/>
        </w:rPr>
        <w:t xml:space="preserve"> </w:t>
      </w:r>
      <w:r w:rsidR="00A027B9" w:rsidRPr="00A027B9">
        <w:rPr>
          <w:rFonts w:asciiTheme="minorHAnsi" w:hAnsiTheme="minorHAnsi"/>
          <w:sz w:val="20"/>
          <w:szCs w:val="20"/>
        </w:rPr>
        <w:t>Advanced Analytical</w:t>
      </w:r>
      <w:r w:rsidR="007246CD">
        <w:rPr>
          <w:rFonts w:asciiTheme="minorHAnsi" w:hAnsiTheme="minorHAnsi"/>
          <w:sz w:val="20"/>
          <w:szCs w:val="20"/>
        </w:rPr>
        <w:t>,</w:t>
      </w:r>
      <w:r w:rsidR="00A027B9" w:rsidRPr="00A027B9">
        <w:rPr>
          <w:rFonts w:asciiTheme="minorHAnsi" w:hAnsiTheme="minorHAnsi"/>
          <w:sz w:val="20"/>
          <w:szCs w:val="20"/>
        </w:rPr>
        <w:t xml:space="preserve"> Data Insights</w:t>
      </w:r>
      <w:r w:rsidR="007246CD">
        <w:rPr>
          <w:rFonts w:asciiTheme="minorHAnsi" w:hAnsiTheme="minorHAnsi"/>
          <w:sz w:val="20"/>
          <w:szCs w:val="20"/>
        </w:rPr>
        <w:t xml:space="preserve"> </w:t>
      </w:r>
      <w:r w:rsidR="005612F8" w:rsidRPr="00F02AEB">
        <w:rPr>
          <w:rFonts w:asciiTheme="minorHAnsi" w:hAnsiTheme="minorHAnsi"/>
          <w:sz w:val="20"/>
          <w:szCs w:val="20"/>
        </w:rPr>
        <w:t>&amp; Storytelling</w:t>
      </w:r>
    </w:p>
    <w:p w14:paraId="04B3D4E1" w14:textId="56580D61" w:rsidR="00DC1F72" w:rsidRPr="00F02AEB" w:rsidRDefault="0015277D" w:rsidP="00596BE8">
      <w:pPr>
        <w:numPr>
          <w:ilvl w:val="0"/>
          <w:numId w:val="1"/>
        </w:numPr>
        <w:spacing w:after="0" w:line="240" w:lineRule="auto"/>
        <w:ind w:left="835" w:right="0" w:hanging="360"/>
        <w:rPr>
          <w:rFonts w:asciiTheme="minorHAnsi" w:hAnsiTheme="minorHAnsi"/>
          <w:sz w:val="20"/>
          <w:szCs w:val="20"/>
        </w:rPr>
      </w:pPr>
      <w:r w:rsidRPr="00F02AEB">
        <w:rPr>
          <w:rFonts w:asciiTheme="minorHAnsi" w:hAnsiTheme="minorHAnsi"/>
          <w:sz w:val="20"/>
          <w:szCs w:val="20"/>
        </w:rPr>
        <w:t>Communication</w:t>
      </w:r>
      <w:r w:rsidR="008D57C9" w:rsidRPr="00F02AEB">
        <w:rPr>
          <w:rFonts w:asciiTheme="minorHAnsi" w:hAnsiTheme="minorHAnsi"/>
          <w:sz w:val="20"/>
          <w:szCs w:val="20"/>
        </w:rPr>
        <w:t xml:space="preserve"> &amp; Stakeholder Management</w:t>
      </w:r>
      <w:r w:rsidR="00AA1A33" w:rsidRPr="00F02AEB">
        <w:rPr>
          <w:rFonts w:asciiTheme="minorHAnsi" w:hAnsiTheme="minorHAnsi"/>
          <w:sz w:val="20"/>
          <w:szCs w:val="20"/>
        </w:rPr>
        <w:tab/>
      </w:r>
      <w:r w:rsidR="00AA1A33" w:rsidRPr="00F02AEB">
        <w:rPr>
          <w:rFonts w:asciiTheme="minorHAnsi" w:hAnsiTheme="minorHAnsi"/>
          <w:sz w:val="20"/>
          <w:szCs w:val="20"/>
        </w:rPr>
        <w:tab/>
      </w:r>
      <w:r w:rsidR="00C40AC7" w:rsidRPr="00F02AEB">
        <w:rPr>
          <w:rFonts w:asciiTheme="minorHAnsi" w:eastAsia="Segoe UI Symbol" w:hAnsiTheme="minorHAnsi"/>
          <w:sz w:val="20"/>
          <w:szCs w:val="20"/>
        </w:rPr>
        <w:t>•</w:t>
      </w:r>
      <w:r w:rsidR="00C40AC7" w:rsidRPr="00F02AEB">
        <w:rPr>
          <w:rFonts w:asciiTheme="minorHAnsi" w:eastAsia="Arial MT" w:hAnsiTheme="minorHAnsi"/>
          <w:sz w:val="20"/>
          <w:szCs w:val="20"/>
        </w:rPr>
        <w:t xml:space="preserve"> </w:t>
      </w:r>
      <w:r w:rsidR="005612F8" w:rsidRPr="00F02AEB">
        <w:rPr>
          <w:rFonts w:asciiTheme="minorHAnsi" w:hAnsiTheme="minorHAnsi"/>
          <w:sz w:val="20"/>
          <w:szCs w:val="20"/>
        </w:rPr>
        <w:t>Cross-Functional Collaboration</w:t>
      </w:r>
      <w:r w:rsidR="003B0222">
        <w:rPr>
          <w:rFonts w:asciiTheme="minorHAnsi" w:hAnsiTheme="minorHAnsi"/>
          <w:sz w:val="20"/>
          <w:szCs w:val="20"/>
        </w:rPr>
        <w:t xml:space="preserve"> &amp; Leadership</w:t>
      </w:r>
    </w:p>
    <w:p w14:paraId="6634F30F" w14:textId="449746F3" w:rsidR="00DC1F72" w:rsidRPr="00F02AEB" w:rsidRDefault="003B0222" w:rsidP="007559E4">
      <w:pPr>
        <w:numPr>
          <w:ilvl w:val="0"/>
          <w:numId w:val="1"/>
        </w:numPr>
        <w:spacing w:after="0" w:line="240" w:lineRule="auto"/>
        <w:ind w:left="835" w:right="0" w:hanging="360"/>
        <w:rPr>
          <w:rFonts w:asciiTheme="minorHAnsi" w:hAnsiTheme="minorHAnsi"/>
          <w:sz w:val="20"/>
          <w:szCs w:val="20"/>
        </w:rPr>
      </w:pPr>
      <w:r>
        <w:rPr>
          <w:rFonts w:asciiTheme="minorHAnsi" w:hAnsiTheme="minorHAnsi"/>
          <w:sz w:val="20"/>
          <w:szCs w:val="20"/>
        </w:rPr>
        <w:t>Technology Implementation &amp; Management</w:t>
      </w:r>
      <w:r w:rsidR="001A7DB0" w:rsidRPr="00F02AEB">
        <w:rPr>
          <w:rFonts w:asciiTheme="minorHAnsi" w:hAnsiTheme="minorHAnsi"/>
          <w:sz w:val="20"/>
          <w:szCs w:val="20"/>
        </w:rPr>
        <w:tab/>
      </w:r>
      <w:r w:rsidR="00AA1A33" w:rsidRPr="00F02AEB">
        <w:rPr>
          <w:rFonts w:asciiTheme="minorHAnsi" w:hAnsiTheme="minorHAnsi"/>
          <w:sz w:val="20"/>
          <w:szCs w:val="20"/>
        </w:rPr>
        <w:tab/>
      </w:r>
      <w:r w:rsidR="00C40AC7" w:rsidRPr="00F02AEB">
        <w:rPr>
          <w:rFonts w:asciiTheme="minorHAnsi" w:eastAsia="Segoe UI Symbol" w:hAnsiTheme="minorHAnsi"/>
          <w:sz w:val="20"/>
          <w:szCs w:val="20"/>
        </w:rPr>
        <w:t>•</w:t>
      </w:r>
      <w:r w:rsidR="00C40AC7" w:rsidRPr="00F02AEB">
        <w:rPr>
          <w:rFonts w:asciiTheme="minorHAnsi" w:eastAsia="Arial MT" w:hAnsiTheme="minorHAnsi"/>
          <w:sz w:val="20"/>
          <w:szCs w:val="20"/>
        </w:rPr>
        <w:t xml:space="preserve"> </w:t>
      </w:r>
      <w:r w:rsidR="007246CD">
        <w:rPr>
          <w:rFonts w:asciiTheme="minorHAnsi" w:hAnsiTheme="minorHAnsi"/>
          <w:sz w:val="20"/>
          <w:szCs w:val="20"/>
        </w:rPr>
        <w:t>Strategic Thinking &amp; Change Management</w:t>
      </w:r>
    </w:p>
    <w:p w14:paraId="185D83A7" w14:textId="77777777" w:rsidR="00DC1F72" w:rsidRDefault="00C40AC7" w:rsidP="00224266">
      <w:pPr>
        <w:pStyle w:val="Heading1"/>
        <w:spacing w:before="600"/>
        <w:ind w:left="14" w:right="0" w:hanging="14"/>
      </w:pPr>
      <w:r>
        <w:rPr>
          <w:sz w:val="28"/>
        </w:rPr>
        <w:t>P</w:t>
      </w:r>
      <w:r>
        <w:t xml:space="preserve">ROFESSIONAL </w:t>
      </w:r>
      <w:r>
        <w:rPr>
          <w:sz w:val="28"/>
        </w:rPr>
        <w:t>E</w:t>
      </w:r>
      <w:r>
        <w:t>XPERIENCE</w:t>
      </w:r>
      <w:r>
        <w:rPr>
          <w:sz w:val="28"/>
        </w:rPr>
        <w:t xml:space="preserve"> </w:t>
      </w:r>
    </w:p>
    <w:p w14:paraId="79EABB12" w14:textId="49492851" w:rsidR="0090712B" w:rsidRPr="0090712B" w:rsidRDefault="0090712B" w:rsidP="00224266">
      <w:pPr>
        <w:tabs>
          <w:tab w:val="right" w:pos="9936"/>
        </w:tabs>
        <w:spacing w:before="240" w:after="0" w:line="240" w:lineRule="auto"/>
        <w:ind w:left="0" w:right="0" w:firstLine="0"/>
        <w:jc w:val="left"/>
        <w:rPr>
          <w:rFonts w:ascii="Aptos" w:hAnsi="Aptos"/>
          <w:b/>
          <w:color w:val="auto"/>
        </w:rPr>
      </w:pPr>
      <w:bookmarkStart w:id="0" w:name="_Hlk189763020"/>
      <w:r w:rsidRPr="0090712B">
        <w:rPr>
          <w:rFonts w:ascii="Aptos" w:hAnsi="Aptos"/>
          <w:b/>
          <w:color w:val="auto"/>
        </w:rPr>
        <w:t>STATE OF MICHIGAN</w:t>
      </w:r>
      <w:r w:rsidR="00522FC9">
        <w:rPr>
          <w:rFonts w:ascii="Aptos" w:hAnsi="Aptos"/>
          <w:b/>
          <w:color w:val="auto"/>
        </w:rPr>
        <w:t xml:space="preserve"> (Contract)</w:t>
      </w:r>
      <w:r w:rsidRPr="0090712B">
        <w:rPr>
          <w:rFonts w:ascii="Aptos" w:hAnsi="Aptos"/>
          <w:b/>
          <w:color w:val="auto"/>
        </w:rPr>
        <w:t xml:space="preserve">, </w:t>
      </w:r>
      <w:r w:rsidRPr="0090712B">
        <w:rPr>
          <w:rFonts w:ascii="Aptos" w:hAnsi="Aptos"/>
          <w:color w:val="auto"/>
        </w:rPr>
        <w:t xml:space="preserve">Michigan, Hybrid </w:t>
      </w:r>
      <w:r>
        <w:rPr>
          <w:rFonts w:ascii="Aptos" w:hAnsi="Aptos"/>
          <w:color w:val="auto"/>
        </w:rPr>
        <w:t xml:space="preserve">| </w:t>
      </w:r>
      <w:r w:rsidRPr="0090712B">
        <w:rPr>
          <w:rFonts w:ascii="Aptos" w:hAnsi="Aptos"/>
          <w:color w:val="auto"/>
        </w:rPr>
        <w:t xml:space="preserve">2024 to </w:t>
      </w:r>
      <w:r w:rsidR="001E05BC">
        <w:rPr>
          <w:rFonts w:ascii="Aptos" w:hAnsi="Aptos"/>
          <w:color w:val="auto"/>
        </w:rPr>
        <w:t>2025</w:t>
      </w:r>
    </w:p>
    <w:p w14:paraId="3D179BBF" w14:textId="77777777" w:rsidR="0090712B" w:rsidRPr="0090712B" w:rsidRDefault="0090712B" w:rsidP="0090712B">
      <w:pPr>
        <w:tabs>
          <w:tab w:val="right" w:pos="8352"/>
        </w:tabs>
        <w:spacing w:before="80" w:after="0" w:line="240" w:lineRule="auto"/>
        <w:ind w:left="0" w:right="0" w:firstLine="0"/>
        <w:jc w:val="left"/>
        <w:rPr>
          <w:rFonts w:ascii="Aptos" w:hAnsi="Aptos"/>
          <w:b/>
          <w:color w:val="auto"/>
        </w:rPr>
      </w:pPr>
      <w:r w:rsidRPr="0090712B">
        <w:rPr>
          <w:rFonts w:ascii="Aptos" w:hAnsi="Aptos"/>
          <w:b/>
          <w:color w:val="auto"/>
        </w:rPr>
        <w:t>UX/UI Design Consultant</w:t>
      </w:r>
    </w:p>
    <w:p w14:paraId="2C8F99AC" w14:textId="18F7C3D6" w:rsidR="0090712B" w:rsidRPr="004C52CF" w:rsidRDefault="0090712B"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 xml:space="preserve">UX/UI development of </w:t>
      </w:r>
      <w:r w:rsidR="00DC2BCA" w:rsidRPr="004C52CF">
        <w:rPr>
          <w:rFonts w:asciiTheme="minorHAnsi" w:hAnsiTheme="minorHAnsi"/>
          <w:sz w:val="20"/>
          <w:szCs w:val="20"/>
        </w:rPr>
        <w:t>confidential</w:t>
      </w:r>
      <w:r w:rsidRPr="004C52CF">
        <w:rPr>
          <w:rFonts w:asciiTheme="minorHAnsi" w:hAnsiTheme="minorHAnsi"/>
          <w:sz w:val="20"/>
          <w:szCs w:val="20"/>
        </w:rPr>
        <w:t xml:space="preserve"> </w:t>
      </w:r>
      <w:r w:rsidR="00397583" w:rsidRPr="004C52CF">
        <w:rPr>
          <w:rFonts w:asciiTheme="minorHAnsi" w:hAnsiTheme="minorHAnsi"/>
          <w:sz w:val="20"/>
          <w:szCs w:val="20"/>
        </w:rPr>
        <w:t xml:space="preserve">digital </w:t>
      </w:r>
      <w:r w:rsidRPr="004C52CF">
        <w:rPr>
          <w:rFonts w:asciiTheme="minorHAnsi" w:hAnsiTheme="minorHAnsi"/>
          <w:sz w:val="20"/>
          <w:szCs w:val="20"/>
        </w:rPr>
        <w:t xml:space="preserve">applications related to financial investments and </w:t>
      </w:r>
      <w:r w:rsidR="00C80C5E" w:rsidRPr="004C52CF">
        <w:rPr>
          <w:rFonts w:asciiTheme="minorHAnsi" w:hAnsiTheme="minorHAnsi"/>
          <w:sz w:val="20"/>
          <w:szCs w:val="20"/>
        </w:rPr>
        <w:t xml:space="preserve">expenditure </w:t>
      </w:r>
      <w:r w:rsidRPr="004C52CF">
        <w:rPr>
          <w:rFonts w:asciiTheme="minorHAnsi" w:hAnsiTheme="minorHAnsi"/>
          <w:sz w:val="20"/>
          <w:szCs w:val="20"/>
        </w:rPr>
        <w:t>across the whole state of Michigan related to the Michigan Department of Transportation.</w:t>
      </w:r>
    </w:p>
    <w:p w14:paraId="237F2B0F" w14:textId="0978866C" w:rsidR="0090712B" w:rsidRPr="004C52CF" w:rsidRDefault="0090712B"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Mentor team in UX and UI development and applications, as well as limitations and possibilities regarding</w:t>
      </w:r>
      <w:r w:rsidR="00C80C5E" w:rsidRPr="004C52CF">
        <w:rPr>
          <w:rFonts w:asciiTheme="minorHAnsi" w:hAnsiTheme="minorHAnsi"/>
          <w:sz w:val="20"/>
          <w:szCs w:val="20"/>
        </w:rPr>
        <w:t xml:space="preserve"> </w:t>
      </w:r>
      <w:r w:rsidRPr="004C52CF">
        <w:rPr>
          <w:rFonts w:asciiTheme="minorHAnsi" w:hAnsiTheme="minorHAnsi"/>
          <w:sz w:val="20"/>
          <w:szCs w:val="20"/>
        </w:rPr>
        <w:t>state laws and accessibility (WCAG-3), fostering growth and best practices implementation.</w:t>
      </w:r>
    </w:p>
    <w:p w14:paraId="2D9CE3EC" w14:textId="122EABBD" w:rsidR="00073CAA" w:rsidRPr="00005F3A" w:rsidRDefault="00073CAA" w:rsidP="005B1D2C">
      <w:pPr>
        <w:tabs>
          <w:tab w:val="right" w:pos="9936"/>
        </w:tabs>
        <w:spacing w:before="360" w:after="0" w:line="240" w:lineRule="auto"/>
        <w:ind w:left="0" w:right="0" w:firstLine="0"/>
        <w:jc w:val="left"/>
        <w:rPr>
          <w:rFonts w:ascii="Aptos" w:hAnsi="Aptos"/>
          <w:color w:val="auto"/>
        </w:rPr>
      </w:pPr>
      <w:r w:rsidRPr="00005F3A">
        <w:rPr>
          <w:rFonts w:ascii="Aptos" w:hAnsi="Aptos"/>
          <w:b/>
          <w:color w:val="auto"/>
        </w:rPr>
        <w:t>BRUNSWICK CORPORATION</w:t>
      </w:r>
      <w:hyperlink r:id="rId10">
        <w:r w:rsidRPr="00005F3A">
          <w:rPr>
            <w:rFonts w:ascii="Aptos" w:hAnsi="Aptos"/>
            <w:color w:val="auto"/>
          </w:rPr>
          <w:t>,</w:t>
        </w:r>
      </w:hyperlink>
      <w:r w:rsidRPr="00005F3A">
        <w:rPr>
          <w:rFonts w:ascii="Aptos" w:hAnsi="Aptos"/>
          <w:color w:val="auto"/>
        </w:rPr>
        <w:t xml:space="preserve"> Florida, Remote </w:t>
      </w:r>
      <w:r>
        <w:rPr>
          <w:rFonts w:ascii="Aptos" w:hAnsi="Aptos"/>
          <w:color w:val="auto"/>
        </w:rPr>
        <w:t xml:space="preserve">| </w:t>
      </w:r>
      <w:r w:rsidRPr="00005F3A">
        <w:rPr>
          <w:rFonts w:ascii="Aptos" w:hAnsi="Aptos"/>
          <w:color w:val="auto"/>
        </w:rPr>
        <w:t>2021 to 2024</w:t>
      </w:r>
    </w:p>
    <w:p w14:paraId="76E0B22B" w14:textId="03B42187" w:rsidR="00073CAA" w:rsidRPr="00005F3A" w:rsidRDefault="00073CAA" w:rsidP="007D1973">
      <w:pPr>
        <w:tabs>
          <w:tab w:val="right" w:pos="8352"/>
        </w:tabs>
        <w:spacing w:before="80" w:after="0" w:line="240" w:lineRule="auto"/>
        <w:ind w:left="0" w:right="0" w:firstLine="0"/>
        <w:jc w:val="left"/>
        <w:rPr>
          <w:rFonts w:ascii="Aptos" w:hAnsi="Aptos"/>
          <w:color w:val="auto"/>
        </w:rPr>
      </w:pPr>
      <w:r w:rsidRPr="00005F3A">
        <w:rPr>
          <w:rFonts w:ascii="Aptos" w:hAnsi="Aptos"/>
          <w:b/>
          <w:color w:val="auto"/>
        </w:rPr>
        <w:t>Sr. UX Integration Design</w:t>
      </w:r>
      <w:r w:rsidR="00383716">
        <w:rPr>
          <w:rFonts w:ascii="Aptos" w:hAnsi="Aptos"/>
          <w:b/>
          <w:color w:val="auto"/>
        </w:rPr>
        <w:t xml:space="preserve"> Lead</w:t>
      </w:r>
    </w:p>
    <w:p w14:paraId="252008DE" w14:textId="77777777" w:rsidR="00073CAA" w:rsidRPr="00F02AEB" w:rsidRDefault="00073CAA" w:rsidP="007D1973">
      <w:pPr>
        <w:spacing w:after="0" w:line="240" w:lineRule="auto"/>
        <w:ind w:left="0" w:right="0" w:firstLine="0"/>
        <w:rPr>
          <w:rFonts w:ascii="Aptos" w:hAnsi="Aptos"/>
          <w:color w:val="auto"/>
          <w:spacing w:val="-2"/>
          <w:sz w:val="20"/>
          <w:szCs w:val="22"/>
        </w:rPr>
      </w:pPr>
      <w:r w:rsidRPr="00F02AEB">
        <w:rPr>
          <w:rFonts w:ascii="Aptos" w:hAnsi="Aptos"/>
          <w:color w:val="auto"/>
          <w:spacing w:val="-2"/>
          <w:sz w:val="20"/>
          <w:szCs w:val="22"/>
        </w:rPr>
        <w:t>Lead UX Integration Designer for Autonomy Systems. Responsible for leading and managing a cross-functional team through the development of holistic user experience, including digital interfaces, and ACES technologies.</w:t>
      </w:r>
    </w:p>
    <w:p w14:paraId="1E2181F8" w14:textId="00D67A25" w:rsidR="002D3D4A" w:rsidRPr="004C52CF" w:rsidRDefault="002D3D4A"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 xml:space="preserve">Led user research for an autonomous maritime system, identifying whitespace and defining design requirements through on-site and moderated interviews, concept testing (clinics, </w:t>
      </w:r>
      <w:r w:rsidR="00372610" w:rsidRPr="004C52CF">
        <w:rPr>
          <w:rFonts w:asciiTheme="minorHAnsi" w:hAnsiTheme="minorHAnsi"/>
          <w:sz w:val="20"/>
          <w:szCs w:val="20"/>
        </w:rPr>
        <w:t xml:space="preserve">workshops, </w:t>
      </w:r>
      <w:r w:rsidRPr="004C52CF">
        <w:rPr>
          <w:rFonts w:asciiTheme="minorHAnsi" w:hAnsiTheme="minorHAnsi"/>
          <w:sz w:val="20"/>
          <w:szCs w:val="20"/>
        </w:rPr>
        <w:t>A/B testing), surveys, ethnographic observations</w:t>
      </w:r>
      <w:r w:rsidR="00372610" w:rsidRPr="004C52CF">
        <w:rPr>
          <w:rFonts w:asciiTheme="minorHAnsi" w:hAnsiTheme="minorHAnsi"/>
          <w:sz w:val="20"/>
          <w:szCs w:val="20"/>
        </w:rPr>
        <w:t>, workshops</w:t>
      </w:r>
      <w:r w:rsidRPr="004C52CF">
        <w:rPr>
          <w:rFonts w:asciiTheme="minorHAnsi" w:hAnsiTheme="minorHAnsi"/>
          <w:sz w:val="20"/>
          <w:szCs w:val="20"/>
        </w:rPr>
        <w:t xml:space="preserve">, </w:t>
      </w:r>
      <w:r w:rsidR="00372610" w:rsidRPr="004C52CF">
        <w:rPr>
          <w:rFonts w:asciiTheme="minorHAnsi" w:hAnsiTheme="minorHAnsi"/>
          <w:sz w:val="20"/>
          <w:szCs w:val="20"/>
        </w:rPr>
        <w:t>Functional Design Requirements</w:t>
      </w:r>
      <w:r w:rsidRPr="004C52CF">
        <w:rPr>
          <w:rFonts w:asciiTheme="minorHAnsi" w:hAnsiTheme="minorHAnsi"/>
          <w:sz w:val="20"/>
          <w:szCs w:val="20"/>
        </w:rPr>
        <w:t>, feasibility metrics</w:t>
      </w:r>
      <w:r w:rsidR="00372610" w:rsidRPr="004C52CF">
        <w:rPr>
          <w:rFonts w:asciiTheme="minorHAnsi" w:hAnsiTheme="minorHAnsi"/>
          <w:sz w:val="20"/>
          <w:szCs w:val="20"/>
        </w:rPr>
        <w:t>, roadmaps, and strategy</w:t>
      </w:r>
      <w:r w:rsidRPr="004C52CF">
        <w:rPr>
          <w:rFonts w:asciiTheme="minorHAnsi" w:hAnsiTheme="minorHAnsi"/>
          <w:sz w:val="20"/>
          <w:szCs w:val="20"/>
        </w:rPr>
        <w:t>.</w:t>
      </w:r>
    </w:p>
    <w:p w14:paraId="0683D300" w14:textId="2D6D906F" w:rsidR="002D3D4A" w:rsidRPr="004C52CF" w:rsidRDefault="002D3D4A"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 xml:space="preserve">Designed </w:t>
      </w:r>
      <w:r w:rsidR="00397583" w:rsidRPr="004C52CF">
        <w:rPr>
          <w:rFonts w:asciiTheme="minorHAnsi" w:hAnsiTheme="minorHAnsi"/>
          <w:sz w:val="20"/>
          <w:szCs w:val="20"/>
        </w:rPr>
        <w:t xml:space="preserve">solutions and </w:t>
      </w:r>
      <w:r w:rsidRPr="004C52CF">
        <w:rPr>
          <w:rFonts w:asciiTheme="minorHAnsi" w:hAnsiTheme="minorHAnsi"/>
          <w:sz w:val="20"/>
          <w:szCs w:val="20"/>
        </w:rPr>
        <w:t xml:space="preserve">seamless integration between users (captain, passengers, observers, and other watercraft), digital interfaces, vessel AI, dock, and touchpoints, </w:t>
      </w:r>
      <w:r w:rsidR="00372610" w:rsidRPr="004C52CF">
        <w:rPr>
          <w:rFonts w:asciiTheme="minorHAnsi" w:hAnsiTheme="minorHAnsi"/>
          <w:sz w:val="20"/>
          <w:szCs w:val="20"/>
        </w:rPr>
        <w:t xml:space="preserve">supporting the </w:t>
      </w:r>
      <w:r w:rsidRPr="004C52CF">
        <w:rPr>
          <w:rFonts w:asciiTheme="minorHAnsi" w:hAnsiTheme="minorHAnsi"/>
          <w:sz w:val="20"/>
          <w:szCs w:val="20"/>
        </w:rPr>
        <w:t>establish</w:t>
      </w:r>
      <w:r w:rsidR="00372610" w:rsidRPr="004C52CF">
        <w:rPr>
          <w:rFonts w:asciiTheme="minorHAnsi" w:hAnsiTheme="minorHAnsi"/>
          <w:sz w:val="20"/>
          <w:szCs w:val="20"/>
        </w:rPr>
        <w:t>ment of</w:t>
      </w:r>
      <w:r w:rsidRPr="004C52CF">
        <w:rPr>
          <w:rFonts w:asciiTheme="minorHAnsi" w:hAnsiTheme="minorHAnsi"/>
          <w:sz w:val="20"/>
          <w:szCs w:val="20"/>
        </w:rPr>
        <w:t xml:space="preserve"> Brunswick as a leader in Marine UX Autonomy, while authoring multiple patents on UX mental models, interfaces, and technology integration.</w:t>
      </w:r>
    </w:p>
    <w:p w14:paraId="0A425A8E" w14:textId="3DA46F4B" w:rsidR="002D3D4A" w:rsidRPr="004C52CF" w:rsidRDefault="002D3D4A"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Mentored junior and mid-level designers</w:t>
      </w:r>
      <w:r w:rsidR="00397583" w:rsidRPr="004C52CF">
        <w:rPr>
          <w:rFonts w:asciiTheme="minorHAnsi" w:hAnsiTheme="minorHAnsi"/>
          <w:sz w:val="20"/>
          <w:szCs w:val="20"/>
        </w:rPr>
        <w:t xml:space="preserve">, </w:t>
      </w:r>
      <w:r w:rsidRPr="004C52CF">
        <w:rPr>
          <w:rFonts w:asciiTheme="minorHAnsi" w:hAnsiTheme="minorHAnsi"/>
          <w:sz w:val="20"/>
          <w:szCs w:val="20"/>
        </w:rPr>
        <w:t>researchers,</w:t>
      </w:r>
      <w:r w:rsidR="00397583" w:rsidRPr="004C52CF">
        <w:rPr>
          <w:rFonts w:asciiTheme="minorHAnsi" w:hAnsiTheme="minorHAnsi"/>
          <w:sz w:val="20"/>
          <w:szCs w:val="20"/>
        </w:rPr>
        <w:t xml:space="preserve"> engineers, and other professionals</w:t>
      </w:r>
      <w:r w:rsidRPr="004C52CF">
        <w:rPr>
          <w:rFonts w:asciiTheme="minorHAnsi" w:hAnsiTheme="minorHAnsi"/>
          <w:sz w:val="20"/>
          <w:szCs w:val="20"/>
        </w:rPr>
        <w:t xml:space="preserve"> fostering growth through human-centered design,</w:t>
      </w:r>
      <w:r w:rsidR="00372610" w:rsidRPr="004C52CF">
        <w:rPr>
          <w:rFonts w:asciiTheme="minorHAnsi" w:hAnsiTheme="minorHAnsi"/>
          <w:sz w:val="20"/>
          <w:szCs w:val="20"/>
        </w:rPr>
        <w:t xml:space="preserve"> Design Thinking,</w:t>
      </w:r>
      <w:r w:rsidRPr="004C52CF">
        <w:rPr>
          <w:rFonts w:asciiTheme="minorHAnsi" w:hAnsiTheme="minorHAnsi"/>
          <w:sz w:val="20"/>
          <w:szCs w:val="20"/>
        </w:rPr>
        <w:t xml:space="preserve"> UX principles, and best practices workshops.</w:t>
      </w:r>
    </w:p>
    <w:p w14:paraId="4D203AC1" w14:textId="1AB867B6" w:rsidR="00073CAA" w:rsidRPr="00005F3A" w:rsidRDefault="00073CAA" w:rsidP="007D1973">
      <w:pPr>
        <w:tabs>
          <w:tab w:val="right" w:pos="8352"/>
        </w:tabs>
        <w:spacing w:before="160" w:after="0" w:line="240" w:lineRule="auto"/>
        <w:ind w:left="0" w:right="0" w:firstLine="0"/>
        <w:jc w:val="left"/>
        <w:rPr>
          <w:rFonts w:ascii="Aptos" w:hAnsi="Aptos"/>
          <w:color w:val="auto"/>
        </w:rPr>
      </w:pPr>
      <w:r w:rsidRPr="00005F3A">
        <w:rPr>
          <w:rFonts w:ascii="Aptos" w:hAnsi="Aptos"/>
          <w:b/>
          <w:color w:val="auto"/>
        </w:rPr>
        <w:t>Lead UX Researcher</w:t>
      </w:r>
    </w:p>
    <w:p w14:paraId="687ACE96" w14:textId="2EE817C2" w:rsidR="00073CAA" w:rsidRPr="00F02AEB" w:rsidRDefault="00073CAA" w:rsidP="007D1973">
      <w:pPr>
        <w:spacing w:after="0" w:line="240" w:lineRule="auto"/>
        <w:ind w:left="0" w:right="0" w:firstLine="0"/>
        <w:rPr>
          <w:rFonts w:ascii="Aptos" w:hAnsi="Aptos"/>
          <w:color w:val="auto"/>
          <w:sz w:val="20"/>
          <w:szCs w:val="22"/>
        </w:rPr>
      </w:pPr>
      <w:bookmarkStart w:id="1" w:name="_Hlk189764873"/>
      <w:r w:rsidRPr="00F02AEB">
        <w:rPr>
          <w:rFonts w:ascii="Aptos" w:hAnsi="Aptos"/>
          <w:color w:val="auto"/>
          <w:sz w:val="20"/>
          <w:szCs w:val="22"/>
        </w:rPr>
        <w:t xml:space="preserve">Lead research projects for new boat models and refreshments, brand development, market opportunities, </w:t>
      </w:r>
      <w:r w:rsidR="009F283F">
        <w:rPr>
          <w:rFonts w:ascii="Aptos" w:hAnsi="Aptos"/>
          <w:color w:val="auto"/>
          <w:sz w:val="20"/>
          <w:szCs w:val="22"/>
        </w:rPr>
        <w:t xml:space="preserve">benchmarking, </w:t>
      </w:r>
      <w:r w:rsidRPr="00F02AEB">
        <w:rPr>
          <w:rFonts w:ascii="Aptos" w:hAnsi="Aptos"/>
          <w:color w:val="auto"/>
          <w:sz w:val="20"/>
          <w:szCs w:val="22"/>
        </w:rPr>
        <w:t>maritime whitespace and technology inception.</w:t>
      </w:r>
    </w:p>
    <w:bookmarkEnd w:id="0"/>
    <w:bookmarkEnd w:id="1"/>
    <w:p w14:paraId="416F7294" w14:textId="45500E15" w:rsidR="00B148E1" w:rsidRPr="004C52CF" w:rsidRDefault="00B148E1"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lastRenderedPageBreak/>
        <w:t>Led cross-functional research projects</w:t>
      </w:r>
      <w:r w:rsidR="00397583" w:rsidRPr="004C52CF">
        <w:rPr>
          <w:rFonts w:asciiTheme="minorHAnsi" w:hAnsiTheme="minorHAnsi"/>
          <w:sz w:val="20"/>
          <w:szCs w:val="20"/>
        </w:rPr>
        <w:t xml:space="preserve"> and workshops</w:t>
      </w:r>
      <w:r w:rsidRPr="004C52CF">
        <w:rPr>
          <w:rFonts w:asciiTheme="minorHAnsi" w:hAnsiTheme="minorHAnsi"/>
          <w:sz w:val="20"/>
          <w:szCs w:val="20"/>
        </w:rPr>
        <w:t xml:space="preserve">, including the rebranding of Lund boats, technology integration for Boston Whaler, and the development of Veer, Brunswick’s first electric boat, which won multiple awards, including Boat of the Year and Accessibility.  </w:t>
      </w:r>
    </w:p>
    <w:p w14:paraId="6B8B7400" w14:textId="29AEA0B7" w:rsidR="00B148E1" w:rsidRPr="004C52CF" w:rsidRDefault="00372610"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Support the development of a</w:t>
      </w:r>
      <w:r w:rsidR="00B148E1" w:rsidRPr="004C52CF">
        <w:rPr>
          <w:rFonts w:asciiTheme="minorHAnsi" w:hAnsiTheme="minorHAnsi"/>
          <w:sz w:val="20"/>
          <w:szCs w:val="20"/>
        </w:rPr>
        <w:t xml:space="preserve"> user research framework integrated into Brunswick’s product development proces</w:t>
      </w:r>
      <w:r w:rsidRPr="004C52CF">
        <w:rPr>
          <w:rFonts w:asciiTheme="minorHAnsi" w:hAnsiTheme="minorHAnsi"/>
          <w:sz w:val="20"/>
          <w:szCs w:val="20"/>
        </w:rPr>
        <w:t>s, and the expansion of BBG’s UX, Research and Advanced Design team</w:t>
      </w:r>
      <w:r w:rsidR="00B148E1" w:rsidRPr="004C52CF">
        <w:rPr>
          <w:rFonts w:asciiTheme="minorHAnsi" w:hAnsiTheme="minorHAnsi"/>
          <w:sz w:val="20"/>
          <w:szCs w:val="20"/>
        </w:rPr>
        <w:t xml:space="preserve">.  </w:t>
      </w:r>
    </w:p>
    <w:p w14:paraId="37655CC7" w14:textId="3A9F2B7A" w:rsidR="008A1910" w:rsidRPr="004C52CF" w:rsidRDefault="00B148E1" w:rsidP="004C52CF">
      <w:pPr>
        <w:numPr>
          <w:ilvl w:val="0"/>
          <w:numId w:val="2"/>
        </w:numPr>
        <w:spacing w:before="80" w:after="0"/>
        <w:ind w:right="0" w:hanging="360"/>
        <w:rPr>
          <w:rFonts w:asciiTheme="minorHAnsi" w:hAnsiTheme="minorHAnsi"/>
          <w:sz w:val="20"/>
          <w:szCs w:val="20"/>
        </w:rPr>
      </w:pPr>
      <w:r w:rsidRPr="004C52CF">
        <w:rPr>
          <w:rFonts w:asciiTheme="minorHAnsi" w:hAnsiTheme="minorHAnsi"/>
          <w:sz w:val="20"/>
          <w:szCs w:val="20"/>
        </w:rPr>
        <w:t>Designed adaptive research methodolog</w:t>
      </w:r>
      <w:r w:rsidR="00EB7BA8" w:rsidRPr="004C52CF">
        <w:rPr>
          <w:rFonts w:asciiTheme="minorHAnsi" w:hAnsiTheme="minorHAnsi"/>
          <w:sz w:val="20"/>
          <w:szCs w:val="20"/>
        </w:rPr>
        <w:t>ies</w:t>
      </w:r>
      <w:r w:rsidRPr="004C52CF">
        <w:rPr>
          <w:rFonts w:asciiTheme="minorHAnsi" w:hAnsiTheme="minorHAnsi"/>
          <w:sz w:val="20"/>
          <w:szCs w:val="20"/>
        </w:rPr>
        <w:t xml:space="preserve"> with clear deliverable, ensuring high-quality insights, recommendations, and reports that meet leadership expectations</w:t>
      </w:r>
      <w:r w:rsidR="00372610" w:rsidRPr="004C52CF">
        <w:rPr>
          <w:rFonts w:asciiTheme="minorHAnsi" w:hAnsiTheme="minorHAnsi"/>
          <w:sz w:val="20"/>
          <w:szCs w:val="20"/>
        </w:rPr>
        <w:t xml:space="preserve">, </w:t>
      </w:r>
      <w:r w:rsidR="00EB7BA8" w:rsidRPr="004C52CF">
        <w:rPr>
          <w:rFonts w:asciiTheme="minorHAnsi" w:hAnsiTheme="minorHAnsi"/>
          <w:sz w:val="20"/>
          <w:szCs w:val="20"/>
        </w:rPr>
        <w:t>according to</w:t>
      </w:r>
      <w:r w:rsidR="00372610" w:rsidRPr="004C52CF">
        <w:rPr>
          <w:rFonts w:asciiTheme="minorHAnsi" w:hAnsiTheme="minorHAnsi"/>
          <w:sz w:val="20"/>
          <w:szCs w:val="20"/>
        </w:rPr>
        <w:t xml:space="preserve"> product and project requirements and </w:t>
      </w:r>
      <w:r w:rsidR="00EB7BA8" w:rsidRPr="004C52CF">
        <w:rPr>
          <w:rFonts w:asciiTheme="minorHAnsi" w:hAnsiTheme="minorHAnsi"/>
          <w:sz w:val="20"/>
          <w:szCs w:val="20"/>
        </w:rPr>
        <w:t>limitations</w:t>
      </w:r>
      <w:r w:rsidRPr="004C52CF">
        <w:rPr>
          <w:rFonts w:asciiTheme="minorHAnsi" w:hAnsiTheme="minorHAnsi"/>
          <w:sz w:val="20"/>
          <w:szCs w:val="20"/>
        </w:rPr>
        <w:t>.</w:t>
      </w:r>
    </w:p>
    <w:p w14:paraId="4F0418DC" w14:textId="3B0F2131" w:rsidR="008A7D35" w:rsidRPr="008A7D35" w:rsidRDefault="008A7D35" w:rsidP="005B1D2C">
      <w:pPr>
        <w:tabs>
          <w:tab w:val="right" w:pos="9942"/>
        </w:tabs>
        <w:spacing w:before="360" w:after="0"/>
        <w:ind w:left="0" w:right="0" w:firstLine="0"/>
        <w:jc w:val="left"/>
        <w:rPr>
          <w:rFonts w:asciiTheme="minorHAnsi" w:hAnsiTheme="minorHAnsi"/>
          <w:b/>
          <w:szCs w:val="21"/>
        </w:rPr>
      </w:pPr>
      <w:r w:rsidRPr="008A7D35">
        <w:rPr>
          <w:rFonts w:asciiTheme="minorHAnsi" w:hAnsiTheme="minorHAnsi"/>
          <w:b/>
          <w:szCs w:val="21"/>
        </w:rPr>
        <w:t xml:space="preserve">SPRINGBOARD, </w:t>
      </w:r>
      <w:r w:rsidR="00256557" w:rsidRPr="00256557">
        <w:rPr>
          <w:rFonts w:asciiTheme="minorHAnsi" w:hAnsiTheme="minorHAnsi"/>
          <w:bCs/>
          <w:szCs w:val="21"/>
        </w:rPr>
        <w:t>San Francisco, Remote</w:t>
      </w:r>
      <w:r w:rsidR="00256557">
        <w:rPr>
          <w:rFonts w:asciiTheme="minorHAnsi" w:hAnsiTheme="minorHAnsi"/>
          <w:b/>
          <w:szCs w:val="21"/>
        </w:rPr>
        <w:t xml:space="preserve"> </w:t>
      </w:r>
      <w:r w:rsidR="001A6F0D" w:rsidRPr="001A6F0D">
        <w:rPr>
          <w:rFonts w:asciiTheme="minorHAnsi" w:hAnsiTheme="minorHAnsi"/>
          <w:bCs/>
          <w:szCs w:val="21"/>
        </w:rPr>
        <w:t xml:space="preserve">| </w:t>
      </w:r>
      <w:r w:rsidRPr="001A6F0D">
        <w:rPr>
          <w:rFonts w:asciiTheme="minorHAnsi" w:hAnsiTheme="minorHAnsi"/>
          <w:bCs/>
          <w:szCs w:val="21"/>
        </w:rPr>
        <w:t>2020 to 2021</w:t>
      </w:r>
    </w:p>
    <w:p w14:paraId="7277D583" w14:textId="77777777" w:rsidR="00256557" w:rsidRPr="00256557" w:rsidRDefault="001A6F0D" w:rsidP="007D1973">
      <w:pPr>
        <w:pStyle w:val="Heading2"/>
        <w:tabs>
          <w:tab w:val="center" w:pos="7651"/>
        </w:tabs>
        <w:spacing w:before="80"/>
        <w:ind w:left="0" w:right="0" w:firstLine="0"/>
        <w:rPr>
          <w:rFonts w:asciiTheme="minorHAnsi" w:hAnsiTheme="minorHAnsi"/>
          <w:szCs w:val="21"/>
        </w:rPr>
      </w:pPr>
      <w:r w:rsidRPr="00256557">
        <w:rPr>
          <w:rFonts w:asciiTheme="minorHAnsi" w:hAnsiTheme="minorHAnsi"/>
          <w:szCs w:val="21"/>
        </w:rPr>
        <w:t>UX/UI Mentor</w:t>
      </w:r>
    </w:p>
    <w:p w14:paraId="4EEBF542" w14:textId="1DB42296" w:rsidR="008A7D35" w:rsidRPr="00F02AEB" w:rsidRDefault="008A7D35" w:rsidP="007D1973">
      <w:pPr>
        <w:spacing w:after="0"/>
        <w:ind w:right="0"/>
        <w:rPr>
          <w:rFonts w:asciiTheme="minorHAnsi" w:hAnsiTheme="minorHAnsi"/>
          <w:sz w:val="20"/>
          <w:szCs w:val="20"/>
        </w:rPr>
      </w:pPr>
      <w:r w:rsidRPr="00F02AEB">
        <w:rPr>
          <w:rFonts w:asciiTheme="minorHAnsi" w:hAnsiTheme="minorHAnsi"/>
          <w:sz w:val="20"/>
          <w:szCs w:val="20"/>
        </w:rPr>
        <w:t xml:space="preserve">Mentored </w:t>
      </w:r>
      <w:r w:rsidR="00696D49" w:rsidRPr="00F02AEB">
        <w:rPr>
          <w:rFonts w:asciiTheme="minorHAnsi" w:hAnsiTheme="minorHAnsi"/>
          <w:sz w:val="20"/>
          <w:szCs w:val="20"/>
        </w:rPr>
        <w:t xml:space="preserve">and taught </w:t>
      </w:r>
      <w:r w:rsidRPr="00F02AEB">
        <w:rPr>
          <w:rFonts w:asciiTheme="minorHAnsi" w:hAnsiTheme="minorHAnsi"/>
          <w:sz w:val="20"/>
          <w:szCs w:val="20"/>
        </w:rPr>
        <w:t xml:space="preserve">students </w:t>
      </w:r>
      <w:r w:rsidR="00FE5B97" w:rsidRPr="00F02AEB">
        <w:rPr>
          <w:rFonts w:asciiTheme="minorHAnsi" w:hAnsiTheme="minorHAnsi"/>
          <w:sz w:val="20"/>
          <w:szCs w:val="20"/>
        </w:rPr>
        <w:t xml:space="preserve">about </w:t>
      </w:r>
      <w:r w:rsidRPr="00F02AEB">
        <w:rPr>
          <w:rFonts w:asciiTheme="minorHAnsi" w:hAnsiTheme="minorHAnsi"/>
          <w:sz w:val="20"/>
          <w:szCs w:val="20"/>
        </w:rPr>
        <w:t xml:space="preserve">UX/UI </w:t>
      </w:r>
      <w:r w:rsidR="00FE5B97" w:rsidRPr="00F02AEB">
        <w:rPr>
          <w:rFonts w:asciiTheme="minorHAnsi" w:hAnsiTheme="minorHAnsi"/>
          <w:sz w:val="20"/>
          <w:szCs w:val="20"/>
        </w:rPr>
        <w:t xml:space="preserve">research and </w:t>
      </w:r>
      <w:r w:rsidRPr="00F02AEB">
        <w:rPr>
          <w:rFonts w:asciiTheme="minorHAnsi" w:hAnsiTheme="minorHAnsi"/>
          <w:sz w:val="20"/>
          <w:szCs w:val="20"/>
        </w:rPr>
        <w:t>design</w:t>
      </w:r>
      <w:r w:rsidR="00FE5B97" w:rsidRPr="00F02AEB">
        <w:rPr>
          <w:rFonts w:asciiTheme="minorHAnsi" w:hAnsiTheme="minorHAnsi"/>
          <w:sz w:val="20"/>
          <w:szCs w:val="20"/>
        </w:rPr>
        <w:t xml:space="preserve"> basics</w:t>
      </w:r>
      <w:r w:rsidRPr="00F02AEB">
        <w:rPr>
          <w:rFonts w:asciiTheme="minorHAnsi" w:hAnsiTheme="minorHAnsi"/>
          <w:sz w:val="20"/>
          <w:szCs w:val="20"/>
        </w:rPr>
        <w:t>, focusing on user-centered design principles and guiding them through practical, real-world challenges to create compelling digital experiences</w:t>
      </w:r>
      <w:r w:rsidR="00FE5B97" w:rsidRPr="00F02AEB">
        <w:rPr>
          <w:rFonts w:asciiTheme="minorHAnsi" w:hAnsiTheme="minorHAnsi"/>
          <w:sz w:val="20"/>
          <w:szCs w:val="20"/>
        </w:rPr>
        <w:t>.</w:t>
      </w:r>
    </w:p>
    <w:p w14:paraId="7C7FAD4D" w14:textId="7C620125" w:rsidR="00DC1F72" w:rsidRPr="008A7D35" w:rsidRDefault="00C40AC7" w:rsidP="005B1D2C">
      <w:pPr>
        <w:tabs>
          <w:tab w:val="right" w:pos="9942"/>
        </w:tabs>
        <w:spacing w:before="360" w:after="0"/>
        <w:ind w:left="0" w:right="0" w:firstLine="0"/>
        <w:jc w:val="left"/>
        <w:rPr>
          <w:rFonts w:asciiTheme="minorHAnsi" w:hAnsiTheme="minorHAnsi"/>
          <w:szCs w:val="21"/>
        </w:rPr>
      </w:pPr>
      <w:r w:rsidRPr="008A7D35">
        <w:rPr>
          <w:rFonts w:asciiTheme="minorHAnsi" w:hAnsiTheme="minorHAnsi"/>
          <w:b/>
          <w:szCs w:val="21"/>
        </w:rPr>
        <w:t>FORD MOTOR COMPANY</w:t>
      </w:r>
      <w:r w:rsidR="00522FC9">
        <w:rPr>
          <w:rFonts w:asciiTheme="minorHAnsi" w:hAnsiTheme="minorHAnsi"/>
          <w:b/>
          <w:szCs w:val="21"/>
        </w:rPr>
        <w:t xml:space="preserve"> (Contract)</w:t>
      </w:r>
      <w:hyperlink r:id="rId11">
        <w:r w:rsidRPr="008A7D35">
          <w:rPr>
            <w:rFonts w:asciiTheme="minorHAnsi" w:hAnsiTheme="minorHAnsi"/>
            <w:szCs w:val="21"/>
          </w:rPr>
          <w:t>,</w:t>
        </w:r>
      </w:hyperlink>
      <w:hyperlink r:id="rId12">
        <w:r w:rsidRPr="008A7D35">
          <w:rPr>
            <w:rFonts w:asciiTheme="minorHAnsi" w:hAnsiTheme="minorHAnsi"/>
            <w:szCs w:val="21"/>
          </w:rPr>
          <w:t xml:space="preserve"> </w:t>
        </w:r>
      </w:hyperlink>
      <w:r w:rsidRPr="008A7D35">
        <w:rPr>
          <w:rFonts w:asciiTheme="minorHAnsi" w:hAnsiTheme="minorHAnsi"/>
          <w:szCs w:val="21"/>
        </w:rPr>
        <w:t>Michigan, Remote</w:t>
      </w:r>
      <w:r w:rsidR="004112D0" w:rsidRPr="008A7D35">
        <w:rPr>
          <w:rFonts w:asciiTheme="minorHAnsi" w:hAnsiTheme="minorHAnsi"/>
          <w:szCs w:val="21"/>
        </w:rPr>
        <w:t xml:space="preserve"> | </w:t>
      </w:r>
      <w:r w:rsidRPr="008A7D35">
        <w:rPr>
          <w:rFonts w:asciiTheme="minorHAnsi" w:hAnsiTheme="minorHAnsi"/>
          <w:szCs w:val="21"/>
        </w:rPr>
        <w:t xml:space="preserve">2017 to 2021 </w:t>
      </w:r>
    </w:p>
    <w:p w14:paraId="49285251" w14:textId="13371AD3" w:rsidR="00DC1F72" w:rsidRPr="00EF12A9" w:rsidRDefault="00AA1A33" w:rsidP="000E66A0">
      <w:pPr>
        <w:pStyle w:val="Heading2"/>
        <w:tabs>
          <w:tab w:val="center" w:pos="7651"/>
        </w:tabs>
        <w:spacing w:before="80"/>
        <w:ind w:left="0" w:right="0" w:firstLine="0"/>
        <w:rPr>
          <w:rFonts w:asciiTheme="minorHAnsi" w:hAnsiTheme="minorHAnsi"/>
          <w:szCs w:val="21"/>
        </w:rPr>
      </w:pPr>
      <w:r w:rsidRPr="00EF12A9">
        <w:rPr>
          <w:rFonts w:asciiTheme="minorHAnsi" w:hAnsiTheme="minorHAnsi"/>
          <w:szCs w:val="21"/>
        </w:rPr>
        <w:t>Product Design Lead</w:t>
      </w:r>
      <w:r w:rsidR="00C40AC7" w:rsidRPr="00EF12A9">
        <w:rPr>
          <w:rFonts w:asciiTheme="minorHAnsi" w:hAnsiTheme="minorHAnsi"/>
          <w:szCs w:val="21"/>
        </w:rPr>
        <w:t xml:space="preserve"> </w:t>
      </w:r>
      <w:r w:rsidR="00C40AC7" w:rsidRPr="00EF12A9">
        <w:rPr>
          <w:rFonts w:asciiTheme="minorHAnsi" w:hAnsiTheme="minorHAnsi"/>
          <w:szCs w:val="21"/>
        </w:rPr>
        <w:tab/>
      </w:r>
      <w:r w:rsidR="00C40AC7" w:rsidRPr="00EF12A9">
        <w:rPr>
          <w:rFonts w:asciiTheme="minorHAnsi" w:hAnsiTheme="minorHAnsi"/>
          <w:b w:val="0"/>
          <w:szCs w:val="21"/>
        </w:rPr>
        <w:t xml:space="preserve"> </w:t>
      </w:r>
    </w:p>
    <w:p w14:paraId="2AEAC445" w14:textId="17F7B9BE" w:rsidR="00DC1F72" w:rsidRPr="00F02AEB" w:rsidRDefault="0066420D" w:rsidP="004D742C">
      <w:pPr>
        <w:spacing w:before="40" w:after="0"/>
        <w:ind w:left="-5" w:right="0"/>
        <w:rPr>
          <w:rFonts w:asciiTheme="minorHAnsi" w:hAnsiTheme="minorHAnsi"/>
          <w:sz w:val="20"/>
          <w:szCs w:val="20"/>
        </w:rPr>
      </w:pPr>
      <w:r w:rsidRPr="00F02AEB">
        <w:rPr>
          <w:rFonts w:asciiTheme="minorHAnsi" w:hAnsiTheme="minorHAnsi"/>
          <w:sz w:val="20"/>
          <w:szCs w:val="20"/>
        </w:rPr>
        <w:t>Led UX research and design for the Global Data Insights and Analytics team, developing mobile, web-based, and omni-channel solutions that transformed complex data into intuitive applications while ensuring consistency across platforms</w:t>
      </w:r>
      <w:r w:rsidR="002621E4" w:rsidRPr="00F02AEB">
        <w:rPr>
          <w:rFonts w:asciiTheme="minorHAnsi" w:hAnsiTheme="minorHAnsi"/>
          <w:sz w:val="20"/>
          <w:szCs w:val="20"/>
        </w:rPr>
        <w:t>.</w:t>
      </w:r>
      <w:r w:rsidR="001E4ABD" w:rsidRPr="00F02AEB">
        <w:rPr>
          <w:rFonts w:asciiTheme="minorHAnsi" w:hAnsiTheme="minorHAnsi"/>
          <w:sz w:val="20"/>
          <w:szCs w:val="20"/>
        </w:rPr>
        <w:t xml:space="preserve"> </w:t>
      </w:r>
    </w:p>
    <w:p w14:paraId="0C3B33D8" w14:textId="77777777" w:rsidR="00487E68" w:rsidRPr="00F02AEB" w:rsidRDefault="00487E68" w:rsidP="00487E68">
      <w:pPr>
        <w:numPr>
          <w:ilvl w:val="0"/>
          <w:numId w:val="2"/>
        </w:numPr>
        <w:spacing w:before="80" w:after="0"/>
        <w:ind w:right="0" w:hanging="360"/>
        <w:rPr>
          <w:rFonts w:asciiTheme="minorHAnsi" w:hAnsiTheme="minorHAnsi"/>
          <w:sz w:val="20"/>
          <w:szCs w:val="20"/>
        </w:rPr>
      </w:pPr>
      <w:r w:rsidRPr="00F02AEB">
        <w:rPr>
          <w:rFonts w:asciiTheme="minorHAnsi" w:hAnsiTheme="minorHAnsi"/>
          <w:sz w:val="20"/>
          <w:szCs w:val="20"/>
        </w:rPr>
        <w:t>Executed the full double-diamond design process, from problem identification and research to insights, personas, ideation, prototyping, testing, and development support.</w:t>
      </w:r>
    </w:p>
    <w:p w14:paraId="2203A9A4" w14:textId="5640ACB9" w:rsidR="00DC1F72" w:rsidRPr="00F02AEB" w:rsidRDefault="00487E68" w:rsidP="00487E68">
      <w:pPr>
        <w:numPr>
          <w:ilvl w:val="0"/>
          <w:numId w:val="2"/>
        </w:numPr>
        <w:spacing w:before="80" w:after="0"/>
        <w:ind w:right="0" w:hanging="360"/>
        <w:rPr>
          <w:rFonts w:asciiTheme="minorHAnsi" w:hAnsiTheme="minorHAnsi"/>
          <w:sz w:val="20"/>
          <w:szCs w:val="20"/>
        </w:rPr>
      </w:pPr>
      <w:r w:rsidRPr="00F02AEB">
        <w:rPr>
          <w:rFonts w:asciiTheme="minorHAnsi" w:hAnsiTheme="minorHAnsi"/>
          <w:sz w:val="20"/>
          <w:szCs w:val="20"/>
        </w:rPr>
        <w:t>Collaborated with product managers, owners, data analysts, developers, and engineers in an agile framework to create product roadmaps and streamline delivery, including a leadership-recognized project that optimized material acquisition costs and achieved ~$2M in savings</w:t>
      </w:r>
      <w:r w:rsidR="00C40AC7" w:rsidRPr="00F02AEB">
        <w:rPr>
          <w:rFonts w:asciiTheme="minorHAnsi" w:hAnsiTheme="minorHAnsi"/>
          <w:sz w:val="20"/>
          <w:szCs w:val="20"/>
        </w:rPr>
        <w:t>.</w:t>
      </w:r>
      <w:r w:rsidR="007B2C8F" w:rsidRPr="00F02AEB">
        <w:rPr>
          <w:rFonts w:asciiTheme="minorHAnsi" w:hAnsiTheme="minorHAnsi"/>
          <w:sz w:val="20"/>
          <w:szCs w:val="20"/>
        </w:rPr>
        <w:t xml:space="preserve"> </w:t>
      </w:r>
    </w:p>
    <w:p w14:paraId="26CC1C97" w14:textId="7E00219E" w:rsidR="00AA1A33" w:rsidRPr="00EF12A9" w:rsidRDefault="00AA1A33" w:rsidP="007D1973">
      <w:pPr>
        <w:pStyle w:val="Heading2"/>
        <w:tabs>
          <w:tab w:val="center" w:pos="7651"/>
        </w:tabs>
        <w:spacing w:before="160"/>
        <w:ind w:left="0" w:right="0" w:firstLine="0"/>
        <w:rPr>
          <w:rFonts w:asciiTheme="minorHAnsi" w:hAnsiTheme="minorHAnsi"/>
          <w:szCs w:val="21"/>
        </w:rPr>
      </w:pPr>
      <w:r w:rsidRPr="00EF12A9">
        <w:rPr>
          <w:rFonts w:asciiTheme="minorHAnsi" w:hAnsiTheme="minorHAnsi"/>
          <w:szCs w:val="21"/>
        </w:rPr>
        <w:t xml:space="preserve">UX Design Lead </w:t>
      </w:r>
      <w:r w:rsidRPr="00EF12A9">
        <w:rPr>
          <w:rFonts w:asciiTheme="minorHAnsi" w:hAnsiTheme="minorHAnsi"/>
          <w:szCs w:val="21"/>
        </w:rPr>
        <w:tab/>
      </w:r>
      <w:r w:rsidRPr="00EF12A9">
        <w:rPr>
          <w:rFonts w:asciiTheme="minorHAnsi" w:hAnsiTheme="minorHAnsi"/>
          <w:b w:val="0"/>
          <w:szCs w:val="21"/>
        </w:rPr>
        <w:t xml:space="preserve"> </w:t>
      </w:r>
    </w:p>
    <w:p w14:paraId="5AE90BD0" w14:textId="1A400F02" w:rsidR="001257EF" w:rsidRPr="00F02AEB" w:rsidRDefault="00397583" w:rsidP="00F02AEB">
      <w:pPr>
        <w:spacing w:before="80" w:after="0"/>
        <w:ind w:right="0"/>
        <w:rPr>
          <w:rFonts w:asciiTheme="minorHAnsi" w:hAnsiTheme="minorHAnsi"/>
          <w:sz w:val="20"/>
          <w:szCs w:val="20"/>
        </w:rPr>
      </w:pPr>
      <w:r>
        <w:rPr>
          <w:rFonts w:asciiTheme="minorHAnsi" w:hAnsiTheme="minorHAnsi"/>
          <w:sz w:val="20"/>
          <w:szCs w:val="20"/>
        </w:rPr>
        <w:t>Coordinated</w:t>
      </w:r>
      <w:r w:rsidR="001257EF" w:rsidRPr="00F02AEB">
        <w:rPr>
          <w:rFonts w:asciiTheme="minorHAnsi" w:hAnsiTheme="minorHAnsi"/>
          <w:sz w:val="20"/>
          <w:szCs w:val="20"/>
        </w:rPr>
        <w:t xml:space="preserve"> the foresight portfolio for Ford Trucks, </w:t>
      </w:r>
      <w:r>
        <w:rPr>
          <w:rFonts w:asciiTheme="minorHAnsi" w:hAnsiTheme="minorHAnsi"/>
          <w:sz w:val="20"/>
          <w:szCs w:val="20"/>
        </w:rPr>
        <w:t xml:space="preserve">such as </w:t>
      </w:r>
      <w:r w:rsidR="001257EF" w:rsidRPr="00F02AEB">
        <w:rPr>
          <w:rFonts w:asciiTheme="minorHAnsi" w:hAnsiTheme="minorHAnsi"/>
          <w:sz w:val="20"/>
          <w:szCs w:val="20"/>
        </w:rPr>
        <w:t>research efforts, insights, archetypes, themes, and spin-off projects.</w:t>
      </w:r>
    </w:p>
    <w:p w14:paraId="39771CD4" w14:textId="6A506E09" w:rsidR="001257EF" w:rsidRPr="00F02AEB" w:rsidRDefault="001257EF" w:rsidP="004C52CF">
      <w:pPr>
        <w:numPr>
          <w:ilvl w:val="0"/>
          <w:numId w:val="2"/>
        </w:numPr>
        <w:spacing w:before="80" w:after="0"/>
        <w:ind w:left="450" w:right="0" w:hanging="450"/>
        <w:rPr>
          <w:rFonts w:asciiTheme="minorHAnsi" w:hAnsiTheme="minorHAnsi"/>
          <w:sz w:val="20"/>
          <w:szCs w:val="20"/>
        </w:rPr>
      </w:pPr>
      <w:r w:rsidRPr="00F02AEB">
        <w:rPr>
          <w:rFonts w:asciiTheme="minorHAnsi" w:hAnsiTheme="minorHAnsi"/>
          <w:sz w:val="20"/>
          <w:szCs w:val="20"/>
        </w:rPr>
        <w:t xml:space="preserve">Developed </w:t>
      </w:r>
      <w:r w:rsidR="00F02AEB" w:rsidRPr="00F02AEB">
        <w:rPr>
          <w:rFonts w:asciiTheme="minorHAnsi" w:hAnsiTheme="minorHAnsi"/>
          <w:sz w:val="20"/>
          <w:szCs w:val="20"/>
        </w:rPr>
        <w:t>original</w:t>
      </w:r>
      <w:r w:rsidRPr="00F02AEB">
        <w:rPr>
          <w:rFonts w:asciiTheme="minorHAnsi" w:hAnsiTheme="minorHAnsi"/>
          <w:sz w:val="20"/>
          <w:szCs w:val="20"/>
        </w:rPr>
        <w:t xml:space="preserve"> user journeys for the Ford Lightning and facilitated workshops for Ford </w:t>
      </w:r>
      <w:r w:rsidR="008D64E8">
        <w:rPr>
          <w:rFonts w:asciiTheme="minorHAnsi" w:hAnsiTheme="minorHAnsi"/>
          <w:sz w:val="20"/>
          <w:szCs w:val="20"/>
        </w:rPr>
        <w:t>Maverick</w:t>
      </w:r>
      <w:r w:rsidRPr="00F02AEB">
        <w:rPr>
          <w:rFonts w:asciiTheme="minorHAnsi" w:hAnsiTheme="minorHAnsi"/>
          <w:sz w:val="20"/>
          <w:szCs w:val="20"/>
        </w:rPr>
        <w:t xml:space="preserve"> and Ranger.</w:t>
      </w:r>
    </w:p>
    <w:p w14:paraId="48B6DB0C" w14:textId="15DA7292" w:rsidR="00AA1A33" w:rsidRDefault="001257EF" w:rsidP="004C52CF">
      <w:pPr>
        <w:numPr>
          <w:ilvl w:val="0"/>
          <w:numId w:val="2"/>
        </w:numPr>
        <w:spacing w:before="80" w:after="0"/>
        <w:ind w:left="450" w:right="0" w:hanging="450"/>
        <w:rPr>
          <w:rFonts w:asciiTheme="minorHAnsi" w:hAnsiTheme="minorHAnsi"/>
          <w:sz w:val="20"/>
          <w:szCs w:val="20"/>
        </w:rPr>
      </w:pPr>
      <w:r w:rsidRPr="00F02AEB">
        <w:rPr>
          <w:rFonts w:asciiTheme="minorHAnsi" w:hAnsiTheme="minorHAnsi"/>
          <w:sz w:val="20"/>
          <w:szCs w:val="20"/>
        </w:rPr>
        <w:t xml:space="preserve">Collaborated with cross-functional teams to shape research </w:t>
      </w:r>
      <w:r w:rsidR="00F02AEB" w:rsidRPr="00F02AEB">
        <w:rPr>
          <w:rFonts w:asciiTheme="minorHAnsi" w:hAnsiTheme="minorHAnsi"/>
          <w:sz w:val="20"/>
          <w:szCs w:val="20"/>
        </w:rPr>
        <w:t>strategies</w:t>
      </w:r>
      <w:r w:rsidRPr="00F02AEB">
        <w:rPr>
          <w:rFonts w:asciiTheme="minorHAnsi" w:hAnsiTheme="minorHAnsi"/>
          <w:sz w:val="20"/>
          <w:szCs w:val="20"/>
        </w:rPr>
        <w:t xml:space="preserve"> and analyze autonomous projects</w:t>
      </w:r>
      <w:r w:rsidR="00F91CB6" w:rsidRPr="00F02AEB">
        <w:rPr>
          <w:rFonts w:asciiTheme="minorHAnsi" w:hAnsiTheme="minorHAnsi"/>
          <w:sz w:val="20"/>
          <w:szCs w:val="20"/>
        </w:rPr>
        <w:t>.</w:t>
      </w:r>
    </w:p>
    <w:p w14:paraId="0CCD8A84" w14:textId="038C2392" w:rsidR="008C5658" w:rsidRPr="008A7D35" w:rsidRDefault="00B23B7F" w:rsidP="005B1D2C">
      <w:pPr>
        <w:tabs>
          <w:tab w:val="right" w:pos="9942"/>
        </w:tabs>
        <w:spacing w:before="360" w:after="0"/>
        <w:ind w:left="0" w:right="0" w:firstLine="0"/>
        <w:jc w:val="left"/>
        <w:rPr>
          <w:rFonts w:asciiTheme="minorHAnsi" w:hAnsiTheme="minorHAnsi"/>
          <w:szCs w:val="21"/>
        </w:rPr>
      </w:pPr>
      <w:r w:rsidRPr="00B23B7F">
        <w:rPr>
          <w:rFonts w:asciiTheme="minorHAnsi" w:hAnsiTheme="minorHAnsi"/>
          <w:b/>
          <w:szCs w:val="21"/>
        </w:rPr>
        <w:t>INCLUSIVE MOBILITY LAB</w:t>
      </w:r>
      <w:hyperlink r:id="rId13">
        <w:r w:rsidR="008C5658" w:rsidRPr="008A7D35">
          <w:rPr>
            <w:rFonts w:asciiTheme="minorHAnsi" w:hAnsiTheme="minorHAnsi"/>
            <w:szCs w:val="21"/>
          </w:rPr>
          <w:t>,</w:t>
        </w:r>
      </w:hyperlink>
      <w:hyperlink r:id="rId14">
        <w:r w:rsidR="008C5658" w:rsidRPr="008A7D35">
          <w:rPr>
            <w:rFonts w:asciiTheme="minorHAnsi" w:hAnsiTheme="minorHAnsi"/>
            <w:szCs w:val="21"/>
          </w:rPr>
          <w:t xml:space="preserve"> </w:t>
        </w:r>
      </w:hyperlink>
      <w:r w:rsidR="008C5658" w:rsidRPr="008A7D35">
        <w:rPr>
          <w:rFonts w:asciiTheme="minorHAnsi" w:hAnsiTheme="minorHAnsi"/>
          <w:szCs w:val="21"/>
        </w:rPr>
        <w:t xml:space="preserve">Michigan, </w:t>
      </w:r>
      <w:r>
        <w:rPr>
          <w:rFonts w:asciiTheme="minorHAnsi" w:hAnsiTheme="minorHAnsi"/>
          <w:szCs w:val="21"/>
        </w:rPr>
        <w:t>Onsite</w:t>
      </w:r>
      <w:r w:rsidR="008C5658" w:rsidRPr="008A7D35">
        <w:rPr>
          <w:rFonts w:asciiTheme="minorHAnsi" w:hAnsiTheme="minorHAnsi"/>
          <w:szCs w:val="21"/>
        </w:rPr>
        <w:t xml:space="preserve"> | 201</w:t>
      </w:r>
      <w:r>
        <w:rPr>
          <w:rFonts w:asciiTheme="minorHAnsi" w:hAnsiTheme="minorHAnsi"/>
          <w:szCs w:val="21"/>
        </w:rPr>
        <w:t>5</w:t>
      </w:r>
      <w:r w:rsidR="008C5658" w:rsidRPr="008A7D35">
        <w:rPr>
          <w:rFonts w:asciiTheme="minorHAnsi" w:hAnsiTheme="minorHAnsi"/>
          <w:szCs w:val="21"/>
        </w:rPr>
        <w:t xml:space="preserve"> to 20</w:t>
      </w:r>
      <w:r>
        <w:rPr>
          <w:rFonts w:asciiTheme="minorHAnsi" w:hAnsiTheme="minorHAnsi"/>
          <w:szCs w:val="21"/>
        </w:rPr>
        <w:t>16</w:t>
      </w:r>
      <w:r w:rsidR="008C5658" w:rsidRPr="008A7D35">
        <w:rPr>
          <w:rFonts w:asciiTheme="minorHAnsi" w:hAnsiTheme="minorHAnsi"/>
          <w:szCs w:val="21"/>
        </w:rPr>
        <w:t xml:space="preserve"> </w:t>
      </w:r>
    </w:p>
    <w:p w14:paraId="444799E8" w14:textId="36E25C51" w:rsidR="008C5658" w:rsidRPr="00EF12A9" w:rsidRDefault="00556D27" w:rsidP="008C5658">
      <w:pPr>
        <w:pStyle w:val="Heading2"/>
        <w:tabs>
          <w:tab w:val="center" w:pos="7651"/>
        </w:tabs>
        <w:spacing w:before="80"/>
        <w:ind w:left="0" w:right="0" w:firstLine="0"/>
        <w:rPr>
          <w:rFonts w:asciiTheme="minorHAnsi" w:hAnsiTheme="minorHAnsi"/>
          <w:szCs w:val="21"/>
        </w:rPr>
      </w:pPr>
      <w:r w:rsidRPr="00556D27">
        <w:rPr>
          <w:rFonts w:asciiTheme="minorHAnsi" w:hAnsiTheme="minorHAnsi"/>
          <w:szCs w:val="21"/>
        </w:rPr>
        <w:t>UX Researcher Lead and Manager</w:t>
      </w:r>
      <w:r w:rsidR="008C5658" w:rsidRPr="00EF12A9">
        <w:rPr>
          <w:rFonts w:asciiTheme="minorHAnsi" w:hAnsiTheme="minorHAnsi"/>
          <w:szCs w:val="21"/>
        </w:rPr>
        <w:tab/>
      </w:r>
      <w:r w:rsidR="008C5658" w:rsidRPr="00EF12A9">
        <w:rPr>
          <w:rFonts w:asciiTheme="minorHAnsi" w:hAnsiTheme="minorHAnsi"/>
          <w:b w:val="0"/>
          <w:szCs w:val="21"/>
        </w:rPr>
        <w:t xml:space="preserve"> </w:t>
      </w:r>
    </w:p>
    <w:p w14:paraId="51841C3A" w14:textId="778DCE9B" w:rsidR="004C52CF" w:rsidRPr="004C52CF" w:rsidRDefault="004C52CF" w:rsidP="004C52CF">
      <w:pPr>
        <w:spacing w:before="40" w:after="0"/>
        <w:ind w:left="-5" w:right="0"/>
        <w:rPr>
          <w:rFonts w:asciiTheme="minorHAnsi" w:hAnsiTheme="minorHAnsi"/>
          <w:sz w:val="20"/>
          <w:szCs w:val="20"/>
        </w:rPr>
      </w:pPr>
      <w:r w:rsidRPr="004C52CF">
        <w:rPr>
          <w:rFonts w:asciiTheme="minorHAnsi" w:hAnsiTheme="minorHAnsi"/>
          <w:sz w:val="20"/>
          <w:szCs w:val="20"/>
        </w:rPr>
        <w:t>Taught and guided students in gathering data and insights through ethnographic observations and interviews, focusing on transportation challenges for individuals with impairments.</w:t>
      </w:r>
    </w:p>
    <w:p w14:paraId="13438A8B" w14:textId="77777777" w:rsidR="004C52CF" w:rsidRPr="004C52CF" w:rsidRDefault="004C52CF" w:rsidP="007211F7">
      <w:pPr>
        <w:numPr>
          <w:ilvl w:val="0"/>
          <w:numId w:val="2"/>
        </w:numPr>
        <w:spacing w:before="80" w:after="0"/>
        <w:ind w:left="450" w:right="0" w:hanging="450"/>
        <w:rPr>
          <w:rFonts w:asciiTheme="minorHAnsi" w:hAnsiTheme="minorHAnsi"/>
          <w:sz w:val="20"/>
          <w:szCs w:val="20"/>
        </w:rPr>
      </w:pPr>
      <w:r w:rsidRPr="004C52CF">
        <w:rPr>
          <w:rFonts w:asciiTheme="minorHAnsi" w:hAnsiTheme="minorHAnsi"/>
          <w:sz w:val="20"/>
          <w:szCs w:val="20"/>
        </w:rPr>
        <w:t>Developed and analyzed teaching methodologies tailored for individuals with cognitive impairments to enhance learning effectiveness.</w:t>
      </w:r>
    </w:p>
    <w:p w14:paraId="62A70EE3" w14:textId="77777777" w:rsidR="004C52CF" w:rsidRPr="004C52CF" w:rsidRDefault="004C52CF" w:rsidP="007211F7">
      <w:pPr>
        <w:numPr>
          <w:ilvl w:val="0"/>
          <w:numId w:val="2"/>
        </w:numPr>
        <w:spacing w:before="80" w:after="0"/>
        <w:ind w:left="450" w:right="0" w:hanging="450"/>
        <w:rPr>
          <w:rFonts w:asciiTheme="minorHAnsi" w:hAnsiTheme="minorHAnsi"/>
          <w:sz w:val="20"/>
          <w:szCs w:val="20"/>
        </w:rPr>
      </w:pPr>
      <w:r w:rsidRPr="004C52CF">
        <w:rPr>
          <w:rFonts w:asciiTheme="minorHAnsi" w:hAnsiTheme="minorHAnsi"/>
          <w:sz w:val="20"/>
          <w:szCs w:val="20"/>
        </w:rPr>
        <w:t>Designed and produced 3D-printed artifacts for safe and comfortable skin attachments in motion capture applications.</w:t>
      </w:r>
    </w:p>
    <w:p w14:paraId="6D388537" w14:textId="00E9DEF2" w:rsidR="008C5658" w:rsidRPr="004C52CF" w:rsidRDefault="004C52CF" w:rsidP="007211F7">
      <w:pPr>
        <w:numPr>
          <w:ilvl w:val="0"/>
          <w:numId w:val="2"/>
        </w:numPr>
        <w:spacing w:before="80" w:after="0"/>
        <w:ind w:left="450" w:right="0" w:hanging="450"/>
        <w:rPr>
          <w:rFonts w:asciiTheme="minorHAnsi" w:hAnsiTheme="minorHAnsi"/>
          <w:sz w:val="20"/>
          <w:szCs w:val="20"/>
        </w:rPr>
      </w:pPr>
      <w:r w:rsidRPr="004C52CF">
        <w:rPr>
          <w:rFonts w:asciiTheme="minorHAnsi" w:hAnsiTheme="minorHAnsi"/>
          <w:sz w:val="20"/>
          <w:szCs w:val="20"/>
        </w:rPr>
        <w:t>Created tutorials and training materials on transforming self-reported data into actionable insights and themes.</w:t>
      </w:r>
    </w:p>
    <w:p w14:paraId="7877C18D" w14:textId="3E575A47" w:rsidR="007211F7" w:rsidRPr="008A7D35" w:rsidRDefault="005D14E0" w:rsidP="005B1D2C">
      <w:pPr>
        <w:tabs>
          <w:tab w:val="right" w:pos="9942"/>
        </w:tabs>
        <w:spacing w:before="360" w:after="0"/>
        <w:ind w:left="0" w:right="0" w:firstLine="0"/>
        <w:jc w:val="left"/>
        <w:rPr>
          <w:rFonts w:asciiTheme="minorHAnsi" w:hAnsiTheme="minorHAnsi"/>
          <w:szCs w:val="21"/>
        </w:rPr>
      </w:pPr>
      <w:r w:rsidRPr="005D14E0">
        <w:rPr>
          <w:rFonts w:asciiTheme="minorHAnsi" w:hAnsiTheme="minorHAnsi"/>
          <w:b/>
          <w:szCs w:val="21"/>
        </w:rPr>
        <w:t>RESEARCH GROUP ON TECHNOLOGY INNOVATION</w:t>
      </w:r>
      <w:hyperlink r:id="rId15">
        <w:r w:rsidR="007211F7" w:rsidRPr="008A7D35">
          <w:rPr>
            <w:rFonts w:asciiTheme="minorHAnsi" w:hAnsiTheme="minorHAnsi"/>
            <w:szCs w:val="21"/>
          </w:rPr>
          <w:t>,</w:t>
        </w:r>
      </w:hyperlink>
      <w:hyperlink r:id="rId16">
        <w:r w:rsidR="007211F7" w:rsidRPr="008A7D35">
          <w:rPr>
            <w:rFonts w:asciiTheme="minorHAnsi" w:hAnsiTheme="minorHAnsi"/>
            <w:szCs w:val="21"/>
          </w:rPr>
          <w:t xml:space="preserve"> </w:t>
        </w:r>
      </w:hyperlink>
      <w:r>
        <w:rPr>
          <w:rFonts w:asciiTheme="minorHAnsi" w:hAnsiTheme="minorHAnsi"/>
          <w:szCs w:val="21"/>
        </w:rPr>
        <w:t>Curitiba</w:t>
      </w:r>
      <w:r w:rsidR="007211F7" w:rsidRPr="008A7D35">
        <w:rPr>
          <w:rFonts w:asciiTheme="minorHAnsi" w:hAnsiTheme="minorHAnsi"/>
          <w:szCs w:val="21"/>
        </w:rPr>
        <w:t xml:space="preserve">, </w:t>
      </w:r>
      <w:r w:rsidR="007211F7">
        <w:rPr>
          <w:rFonts w:asciiTheme="minorHAnsi" w:hAnsiTheme="minorHAnsi"/>
          <w:szCs w:val="21"/>
        </w:rPr>
        <w:t>Onsite</w:t>
      </w:r>
      <w:r w:rsidR="007211F7" w:rsidRPr="008A7D35">
        <w:rPr>
          <w:rFonts w:asciiTheme="minorHAnsi" w:hAnsiTheme="minorHAnsi"/>
          <w:szCs w:val="21"/>
        </w:rPr>
        <w:t xml:space="preserve"> | 201</w:t>
      </w:r>
      <w:r>
        <w:rPr>
          <w:rFonts w:asciiTheme="minorHAnsi" w:hAnsiTheme="minorHAnsi"/>
          <w:szCs w:val="21"/>
        </w:rPr>
        <w:t>3</w:t>
      </w:r>
      <w:r w:rsidR="007211F7" w:rsidRPr="008A7D35">
        <w:rPr>
          <w:rFonts w:asciiTheme="minorHAnsi" w:hAnsiTheme="minorHAnsi"/>
          <w:szCs w:val="21"/>
        </w:rPr>
        <w:t xml:space="preserve"> to 20</w:t>
      </w:r>
      <w:r w:rsidR="007211F7">
        <w:rPr>
          <w:rFonts w:asciiTheme="minorHAnsi" w:hAnsiTheme="minorHAnsi"/>
          <w:szCs w:val="21"/>
        </w:rPr>
        <w:t>1</w:t>
      </w:r>
      <w:r>
        <w:rPr>
          <w:rFonts w:asciiTheme="minorHAnsi" w:hAnsiTheme="minorHAnsi"/>
          <w:szCs w:val="21"/>
        </w:rPr>
        <w:t>5</w:t>
      </w:r>
      <w:r w:rsidR="007211F7" w:rsidRPr="008A7D35">
        <w:rPr>
          <w:rFonts w:asciiTheme="minorHAnsi" w:hAnsiTheme="minorHAnsi"/>
          <w:szCs w:val="21"/>
        </w:rPr>
        <w:t xml:space="preserve"> </w:t>
      </w:r>
    </w:p>
    <w:p w14:paraId="254939C8" w14:textId="5A6EC09E" w:rsidR="007211F7" w:rsidRPr="00EF12A9" w:rsidRDefault="007211F7" w:rsidP="007211F7">
      <w:pPr>
        <w:pStyle w:val="Heading2"/>
        <w:tabs>
          <w:tab w:val="center" w:pos="7651"/>
        </w:tabs>
        <w:spacing w:before="80"/>
        <w:ind w:left="0" w:right="0" w:firstLine="0"/>
        <w:rPr>
          <w:rFonts w:asciiTheme="minorHAnsi" w:hAnsiTheme="minorHAnsi"/>
          <w:szCs w:val="21"/>
        </w:rPr>
      </w:pPr>
      <w:r w:rsidRPr="00556D27">
        <w:rPr>
          <w:rFonts w:asciiTheme="minorHAnsi" w:hAnsiTheme="minorHAnsi"/>
          <w:szCs w:val="21"/>
        </w:rPr>
        <w:t xml:space="preserve">UX Lead and </w:t>
      </w:r>
      <w:r w:rsidR="00D77B58">
        <w:rPr>
          <w:rFonts w:asciiTheme="minorHAnsi" w:hAnsiTheme="minorHAnsi"/>
          <w:szCs w:val="21"/>
        </w:rPr>
        <w:t xml:space="preserve">Laboratory </w:t>
      </w:r>
      <w:r w:rsidRPr="00556D27">
        <w:rPr>
          <w:rFonts w:asciiTheme="minorHAnsi" w:hAnsiTheme="minorHAnsi"/>
          <w:szCs w:val="21"/>
        </w:rPr>
        <w:t>Manager</w:t>
      </w:r>
      <w:r w:rsidRPr="00EF12A9">
        <w:rPr>
          <w:rFonts w:asciiTheme="minorHAnsi" w:hAnsiTheme="minorHAnsi"/>
          <w:szCs w:val="21"/>
        </w:rPr>
        <w:tab/>
      </w:r>
      <w:r w:rsidRPr="00EF12A9">
        <w:rPr>
          <w:rFonts w:asciiTheme="minorHAnsi" w:hAnsiTheme="minorHAnsi"/>
          <w:b w:val="0"/>
          <w:szCs w:val="21"/>
        </w:rPr>
        <w:t xml:space="preserve"> </w:t>
      </w:r>
    </w:p>
    <w:p w14:paraId="053A755E" w14:textId="2702B3A5" w:rsidR="007211F7" w:rsidRPr="004C52CF" w:rsidRDefault="009675B3" w:rsidP="007211F7">
      <w:pPr>
        <w:spacing w:before="40" w:after="0"/>
        <w:ind w:left="-5" w:right="0"/>
        <w:rPr>
          <w:rFonts w:asciiTheme="minorHAnsi" w:hAnsiTheme="minorHAnsi"/>
          <w:sz w:val="20"/>
          <w:szCs w:val="20"/>
        </w:rPr>
      </w:pPr>
      <w:r>
        <w:rPr>
          <w:rFonts w:asciiTheme="minorHAnsi" w:hAnsiTheme="minorHAnsi"/>
          <w:sz w:val="20"/>
          <w:szCs w:val="20"/>
        </w:rPr>
        <w:t>D</w:t>
      </w:r>
      <w:r w:rsidRPr="009675B3">
        <w:rPr>
          <w:rFonts w:asciiTheme="minorHAnsi" w:hAnsiTheme="minorHAnsi"/>
          <w:sz w:val="20"/>
          <w:szCs w:val="20"/>
        </w:rPr>
        <w:t>evelop educational games in different areas for local communities.</w:t>
      </w:r>
    </w:p>
    <w:p w14:paraId="240EAC46" w14:textId="77777777" w:rsidR="00AD3C5C" w:rsidRPr="00AD3C5C" w:rsidRDefault="00AD3C5C" w:rsidP="009675B3">
      <w:pPr>
        <w:numPr>
          <w:ilvl w:val="0"/>
          <w:numId w:val="2"/>
        </w:numPr>
        <w:spacing w:before="80" w:after="0"/>
        <w:ind w:left="450" w:right="0" w:hanging="450"/>
        <w:rPr>
          <w:rFonts w:asciiTheme="minorHAnsi" w:hAnsiTheme="minorHAnsi"/>
          <w:sz w:val="20"/>
          <w:szCs w:val="20"/>
        </w:rPr>
      </w:pPr>
      <w:r w:rsidRPr="00AD3C5C">
        <w:rPr>
          <w:rFonts w:asciiTheme="minorHAnsi" w:hAnsiTheme="minorHAnsi"/>
          <w:sz w:val="20"/>
          <w:szCs w:val="20"/>
        </w:rPr>
        <w:t>Led and managed quality projects in usability and manufacturing engineering while overseeing personnel, events, and laboratory activities.</w:t>
      </w:r>
    </w:p>
    <w:p w14:paraId="610B5A9A" w14:textId="77777777" w:rsidR="00AD3C5C" w:rsidRPr="00AD3C5C" w:rsidRDefault="00AD3C5C" w:rsidP="009675B3">
      <w:pPr>
        <w:numPr>
          <w:ilvl w:val="0"/>
          <w:numId w:val="2"/>
        </w:numPr>
        <w:spacing w:before="80" w:after="0"/>
        <w:ind w:left="450" w:right="0" w:hanging="450"/>
        <w:rPr>
          <w:rFonts w:asciiTheme="minorHAnsi" w:hAnsiTheme="minorHAnsi"/>
          <w:sz w:val="20"/>
          <w:szCs w:val="20"/>
        </w:rPr>
      </w:pPr>
      <w:r w:rsidRPr="00AD3C5C">
        <w:rPr>
          <w:rFonts w:asciiTheme="minorHAnsi" w:hAnsiTheme="minorHAnsi"/>
          <w:sz w:val="20"/>
          <w:szCs w:val="20"/>
        </w:rPr>
        <w:t>Developed and conducted training sessions, and authored tutorials, protocols, reports, and research papers.</w:t>
      </w:r>
    </w:p>
    <w:p w14:paraId="2DB64803" w14:textId="13231FEC" w:rsidR="007211F7" w:rsidRPr="004C52CF" w:rsidRDefault="00AD3C5C" w:rsidP="009675B3">
      <w:pPr>
        <w:numPr>
          <w:ilvl w:val="0"/>
          <w:numId w:val="2"/>
        </w:numPr>
        <w:spacing w:before="80" w:after="0"/>
        <w:ind w:left="450" w:right="0" w:hanging="450"/>
        <w:rPr>
          <w:rFonts w:asciiTheme="minorHAnsi" w:hAnsiTheme="minorHAnsi"/>
          <w:sz w:val="20"/>
          <w:szCs w:val="20"/>
        </w:rPr>
      </w:pPr>
      <w:r w:rsidRPr="00AD3C5C">
        <w:rPr>
          <w:rFonts w:asciiTheme="minorHAnsi" w:hAnsiTheme="minorHAnsi"/>
          <w:sz w:val="20"/>
          <w:szCs w:val="20"/>
        </w:rPr>
        <w:t>Mentored student groups in engineering project development, providing guidance and technical expertise</w:t>
      </w:r>
      <w:r w:rsidR="007211F7" w:rsidRPr="004C52CF">
        <w:rPr>
          <w:rFonts w:asciiTheme="minorHAnsi" w:hAnsiTheme="minorHAnsi"/>
          <w:sz w:val="20"/>
          <w:szCs w:val="20"/>
        </w:rPr>
        <w:t>.</w:t>
      </w:r>
    </w:p>
    <w:p w14:paraId="77959198" w14:textId="5D29A3F6" w:rsidR="00FF78D9" w:rsidRPr="008A7D35" w:rsidRDefault="00224266" w:rsidP="005B1D2C">
      <w:pPr>
        <w:tabs>
          <w:tab w:val="right" w:pos="9942"/>
        </w:tabs>
        <w:spacing w:before="360" w:after="0"/>
        <w:ind w:left="0" w:right="0" w:firstLine="0"/>
        <w:jc w:val="left"/>
        <w:rPr>
          <w:rFonts w:asciiTheme="minorHAnsi" w:hAnsiTheme="minorHAnsi"/>
          <w:szCs w:val="21"/>
        </w:rPr>
      </w:pPr>
      <w:r>
        <w:rPr>
          <w:rFonts w:asciiTheme="minorHAnsi" w:hAnsiTheme="minorHAnsi"/>
          <w:b/>
          <w:szCs w:val="21"/>
        </w:rPr>
        <w:lastRenderedPageBreak/>
        <w:t>E</w:t>
      </w:r>
      <w:r w:rsidR="008D25AA">
        <w:rPr>
          <w:rFonts w:asciiTheme="minorHAnsi" w:hAnsiTheme="minorHAnsi"/>
          <w:b/>
          <w:szCs w:val="21"/>
        </w:rPr>
        <w:t>XPOR EVENTOS</w:t>
      </w:r>
      <w:hyperlink r:id="rId17">
        <w:r w:rsidR="00FF78D9" w:rsidRPr="008A7D35">
          <w:rPr>
            <w:rFonts w:asciiTheme="minorHAnsi" w:hAnsiTheme="minorHAnsi"/>
            <w:szCs w:val="21"/>
          </w:rPr>
          <w:t>,</w:t>
        </w:r>
      </w:hyperlink>
      <w:hyperlink r:id="rId18">
        <w:r w:rsidR="00FF78D9" w:rsidRPr="008A7D35">
          <w:rPr>
            <w:rFonts w:asciiTheme="minorHAnsi" w:hAnsiTheme="minorHAnsi"/>
            <w:szCs w:val="21"/>
          </w:rPr>
          <w:t xml:space="preserve"> </w:t>
        </w:r>
      </w:hyperlink>
      <w:r w:rsidR="005B1D2C">
        <w:rPr>
          <w:rFonts w:asciiTheme="minorHAnsi" w:hAnsiTheme="minorHAnsi"/>
          <w:szCs w:val="21"/>
        </w:rPr>
        <w:t>Recife</w:t>
      </w:r>
      <w:r w:rsidR="00FF78D9" w:rsidRPr="008A7D35">
        <w:rPr>
          <w:rFonts w:asciiTheme="minorHAnsi" w:hAnsiTheme="minorHAnsi"/>
          <w:szCs w:val="21"/>
        </w:rPr>
        <w:t xml:space="preserve">, </w:t>
      </w:r>
      <w:r w:rsidR="00FF78D9">
        <w:rPr>
          <w:rFonts w:asciiTheme="minorHAnsi" w:hAnsiTheme="minorHAnsi"/>
          <w:szCs w:val="21"/>
        </w:rPr>
        <w:t>Onsite</w:t>
      </w:r>
      <w:r w:rsidR="00FF78D9" w:rsidRPr="008A7D35">
        <w:rPr>
          <w:rFonts w:asciiTheme="minorHAnsi" w:hAnsiTheme="minorHAnsi"/>
          <w:szCs w:val="21"/>
        </w:rPr>
        <w:t xml:space="preserve"> | 201</w:t>
      </w:r>
      <w:r w:rsidR="008D25AA">
        <w:rPr>
          <w:rFonts w:asciiTheme="minorHAnsi" w:hAnsiTheme="minorHAnsi"/>
          <w:szCs w:val="21"/>
        </w:rPr>
        <w:t>1</w:t>
      </w:r>
      <w:r w:rsidR="00FF78D9" w:rsidRPr="008A7D35">
        <w:rPr>
          <w:rFonts w:asciiTheme="minorHAnsi" w:hAnsiTheme="minorHAnsi"/>
          <w:szCs w:val="21"/>
        </w:rPr>
        <w:t xml:space="preserve"> to 20</w:t>
      </w:r>
      <w:r w:rsidR="00FF78D9">
        <w:rPr>
          <w:rFonts w:asciiTheme="minorHAnsi" w:hAnsiTheme="minorHAnsi"/>
          <w:szCs w:val="21"/>
        </w:rPr>
        <w:t>1</w:t>
      </w:r>
      <w:r w:rsidR="008D25AA">
        <w:rPr>
          <w:rFonts w:asciiTheme="minorHAnsi" w:hAnsiTheme="minorHAnsi"/>
          <w:szCs w:val="21"/>
        </w:rPr>
        <w:t>2</w:t>
      </w:r>
      <w:r w:rsidR="00FF78D9" w:rsidRPr="008A7D35">
        <w:rPr>
          <w:rFonts w:asciiTheme="minorHAnsi" w:hAnsiTheme="minorHAnsi"/>
          <w:szCs w:val="21"/>
        </w:rPr>
        <w:t xml:space="preserve"> </w:t>
      </w:r>
    </w:p>
    <w:p w14:paraId="3FFF7D30" w14:textId="0FEA1445" w:rsidR="00FF78D9" w:rsidRPr="00EF12A9" w:rsidRDefault="008D25AA" w:rsidP="00FF78D9">
      <w:pPr>
        <w:pStyle w:val="Heading2"/>
        <w:tabs>
          <w:tab w:val="center" w:pos="7651"/>
        </w:tabs>
        <w:spacing w:before="80"/>
        <w:ind w:left="0" w:right="0" w:firstLine="0"/>
        <w:rPr>
          <w:rFonts w:asciiTheme="minorHAnsi" w:hAnsiTheme="minorHAnsi"/>
          <w:szCs w:val="21"/>
        </w:rPr>
      </w:pPr>
      <w:r>
        <w:rPr>
          <w:rFonts w:asciiTheme="minorHAnsi" w:hAnsiTheme="minorHAnsi"/>
          <w:szCs w:val="21"/>
        </w:rPr>
        <w:t>Art Development C</w:t>
      </w:r>
      <w:r w:rsidR="004F6A8E">
        <w:rPr>
          <w:rFonts w:asciiTheme="minorHAnsi" w:hAnsiTheme="minorHAnsi"/>
          <w:szCs w:val="21"/>
        </w:rPr>
        <w:t>o</w:t>
      </w:r>
      <w:r>
        <w:rPr>
          <w:rFonts w:asciiTheme="minorHAnsi" w:hAnsiTheme="minorHAnsi"/>
          <w:szCs w:val="21"/>
        </w:rPr>
        <w:t>ordinator</w:t>
      </w:r>
      <w:r w:rsidR="00FF78D9" w:rsidRPr="00EF12A9">
        <w:rPr>
          <w:rFonts w:asciiTheme="minorHAnsi" w:hAnsiTheme="minorHAnsi"/>
          <w:szCs w:val="21"/>
        </w:rPr>
        <w:tab/>
      </w:r>
      <w:r w:rsidR="00FF78D9" w:rsidRPr="00EF12A9">
        <w:rPr>
          <w:rFonts w:asciiTheme="minorHAnsi" w:hAnsiTheme="minorHAnsi"/>
          <w:b w:val="0"/>
          <w:szCs w:val="21"/>
        </w:rPr>
        <w:t xml:space="preserve"> </w:t>
      </w:r>
    </w:p>
    <w:p w14:paraId="7D8F7035" w14:textId="285303D2" w:rsidR="00722B41" w:rsidRPr="00722B41" w:rsidRDefault="00722B41" w:rsidP="00722B41">
      <w:pPr>
        <w:numPr>
          <w:ilvl w:val="0"/>
          <w:numId w:val="2"/>
        </w:numPr>
        <w:spacing w:before="80" w:after="0"/>
        <w:ind w:left="450" w:right="0" w:hanging="450"/>
        <w:rPr>
          <w:rFonts w:asciiTheme="minorHAnsi" w:hAnsiTheme="minorHAnsi"/>
          <w:sz w:val="20"/>
          <w:szCs w:val="20"/>
        </w:rPr>
      </w:pPr>
      <w:r w:rsidRPr="00722B41">
        <w:rPr>
          <w:rFonts w:asciiTheme="minorHAnsi" w:hAnsiTheme="minorHAnsi"/>
          <w:sz w:val="20"/>
          <w:szCs w:val="20"/>
        </w:rPr>
        <w:t>Managed personnel, events, and activities related to arts, graphics, and printing, including booths set up for professional fairs</w:t>
      </w:r>
      <w:r w:rsidR="00224266">
        <w:rPr>
          <w:rFonts w:asciiTheme="minorHAnsi" w:hAnsiTheme="minorHAnsi"/>
          <w:sz w:val="20"/>
          <w:szCs w:val="20"/>
        </w:rPr>
        <w:t xml:space="preserve"> and events.</w:t>
      </w:r>
    </w:p>
    <w:p w14:paraId="02D0AE59" w14:textId="69444362" w:rsidR="00722B41" w:rsidRPr="00722B41" w:rsidRDefault="00722B41" w:rsidP="00722B41">
      <w:pPr>
        <w:numPr>
          <w:ilvl w:val="0"/>
          <w:numId w:val="2"/>
        </w:numPr>
        <w:spacing w:before="80" w:after="0"/>
        <w:ind w:left="450" w:right="0" w:hanging="450"/>
        <w:rPr>
          <w:rFonts w:asciiTheme="minorHAnsi" w:hAnsiTheme="minorHAnsi"/>
          <w:sz w:val="20"/>
          <w:szCs w:val="20"/>
        </w:rPr>
      </w:pPr>
      <w:r w:rsidRPr="00722B41">
        <w:rPr>
          <w:rFonts w:asciiTheme="minorHAnsi" w:hAnsiTheme="minorHAnsi"/>
          <w:sz w:val="20"/>
          <w:szCs w:val="20"/>
        </w:rPr>
        <w:t xml:space="preserve">Designed and curated </w:t>
      </w:r>
      <w:r w:rsidR="00224266">
        <w:rPr>
          <w:rFonts w:asciiTheme="minorHAnsi" w:hAnsiTheme="minorHAnsi"/>
          <w:sz w:val="20"/>
          <w:szCs w:val="20"/>
        </w:rPr>
        <w:t>digital arts</w:t>
      </w:r>
      <w:r w:rsidRPr="00722B41">
        <w:rPr>
          <w:rFonts w:asciiTheme="minorHAnsi" w:hAnsiTheme="minorHAnsi"/>
          <w:sz w:val="20"/>
          <w:szCs w:val="20"/>
        </w:rPr>
        <w:t xml:space="preserve"> portfolios, artworks, and printed media for various events.</w:t>
      </w:r>
    </w:p>
    <w:p w14:paraId="4541EA7D" w14:textId="288E3B3B" w:rsidR="008C5658" w:rsidRPr="00224266" w:rsidRDefault="00722B41" w:rsidP="00224266">
      <w:pPr>
        <w:numPr>
          <w:ilvl w:val="0"/>
          <w:numId w:val="2"/>
        </w:numPr>
        <w:spacing w:before="80" w:after="0"/>
        <w:ind w:left="450" w:right="0" w:hanging="450"/>
        <w:rPr>
          <w:rFonts w:asciiTheme="minorHAnsi" w:hAnsiTheme="minorHAnsi"/>
          <w:sz w:val="20"/>
          <w:szCs w:val="20"/>
        </w:rPr>
      </w:pPr>
      <w:r w:rsidRPr="00722B41">
        <w:rPr>
          <w:rFonts w:asciiTheme="minorHAnsi" w:hAnsiTheme="minorHAnsi"/>
          <w:sz w:val="20"/>
          <w:szCs w:val="20"/>
        </w:rPr>
        <w:t>Oversaw production and installation processes to ensure high-quality execution and presentation</w:t>
      </w:r>
      <w:r w:rsidR="00FF78D9" w:rsidRPr="004C52CF">
        <w:rPr>
          <w:rFonts w:asciiTheme="minorHAnsi" w:hAnsiTheme="minorHAnsi"/>
          <w:sz w:val="20"/>
          <w:szCs w:val="20"/>
        </w:rPr>
        <w:t>.</w:t>
      </w:r>
    </w:p>
    <w:p w14:paraId="1146A1F7" w14:textId="0A4A29E7" w:rsidR="00AA1A33" w:rsidRDefault="00A73DEC" w:rsidP="00224266">
      <w:pPr>
        <w:pStyle w:val="Heading1"/>
        <w:spacing w:before="480" w:after="120"/>
        <w:ind w:left="14" w:right="0" w:hanging="14"/>
      </w:pPr>
      <w:r>
        <w:rPr>
          <w:sz w:val="28"/>
        </w:rPr>
        <w:t>S</w:t>
      </w:r>
      <w:r w:rsidR="00E93429">
        <w:t>KIILS</w:t>
      </w:r>
      <w:r w:rsidR="00AA1A33">
        <w:t xml:space="preserve"> &amp; </w:t>
      </w:r>
      <w:r w:rsidR="00E93429">
        <w:rPr>
          <w:sz w:val="28"/>
        </w:rPr>
        <w:t>T</w:t>
      </w:r>
      <w:r w:rsidR="00E93429">
        <w:t>OOL</w:t>
      </w:r>
      <w:r w:rsidR="00AA1A33">
        <w:t>S</w:t>
      </w:r>
    </w:p>
    <w:p w14:paraId="6AB9F752" w14:textId="33EA78DD" w:rsidR="00F813C0" w:rsidRPr="00F813C0" w:rsidRDefault="00F813C0" w:rsidP="00224266">
      <w:pPr>
        <w:numPr>
          <w:ilvl w:val="0"/>
          <w:numId w:val="2"/>
        </w:numPr>
        <w:spacing w:before="240" w:after="0"/>
        <w:ind w:right="0" w:hanging="360"/>
        <w:rPr>
          <w:rFonts w:asciiTheme="minorHAnsi" w:hAnsiTheme="minorHAnsi"/>
          <w:sz w:val="20"/>
          <w:szCs w:val="20"/>
        </w:rPr>
      </w:pPr>
      <w:r w:rsidRPr="00F813C0">
        <w:rPr>
          <w:rFonts w:asciiTheme="minorHAnsi" w:hAnsiTheme="minorHAnsi"/>
          <w:b/>
          <w:bCs/>
          <w:sz w:val="20"/>
          <w:szCs w:val="20"/>
        </w:rPr>
        <w:t>UX Research &amp; Insights</w:t>
      </w:r>
      <w:r w:rsidRPr="00F813C0">
        <w:rPr>
          <w:rFonts w:asciiTheme="minorHAnsi" w:hAnsiTheme="minorHAnsi"/>
          <w:sz w:val="20"/>
          <w:szCs w:val="20"/>
        </w:rPr>
        <w:t xml:space="preserve"> – Mixed-Methods Research (Qualitative &amp; Quantitative), </w:t>
      </w:r>
      <w:r w:rsidR="00D56937">
        <w:rPr>
          <w:rFonts w:asciiTheme="minorHAnsi" w:hAnsiTheme="minorHAnsi"/>
          <w:sz w:val="20"/>
          <w:szCs w:val="20"/>
        </w:rPr>
        <w:t xml:space="preserve">Project Scoping, </w:t>
      </w:r>
      <w:r w:rsidRPr="00F813C0">
        <w:rPr>
          <w:rFonts w:asciiTheme="minorHAnsi" w:hAnsiTheme="minorHAnsi"/>
          <w:sz w:val="20"/>
          <w:szCs w:val="20"/>
        </w:rPr>
        <w:t xml:space="preserve">Usability Testing, Heuristic Evaluations, Persona Development, User Journeys, Survey, </w:t>
      </w:r>
      <w:r w:rsidR="00B76377">
        <w:rPr>
          <w:rFonts w:asciiTheme="minorHAnsi" w:hAnsiTheme="minorHAnsi"/>
          <w:sz w:val="20"/>
          <w:szCs w:val="20"/>
        </w:rPr>
        <w:t>Insights</w:t>
      </w:r>
      <w:r w:rsidR="004747FD">
        <w:rPr>
          <w:rFonts w:asciiTheme="minorHAnsi" w:hAnsiTheme="minorHAnsi"/>
          <w:sz w:val="20"/>
          <w:szCs w:val="20"/>
        </w:rPr>
        <w:t xml:space="preserve"> Synthesis and</w:t>
      </w:r>
      <w:r w:rsidR="00B76377">
        <w:rPr>
          <w:rFonts w:asciiTheme="minorHAnsi" w:hAnsiTheme="minorHAnsi"/>
          <w:sz w:val="20"/>
          <w:szCs w:val="20"/>
        </w:rPr>
        <w:t xml:space="preserve"> Analysis, </w:t>
      </w:r>
      <w:r w:rsidRPr="00F813C0">
        <w:rPr>
          <w:rFonts w:asciiTheme="minorHAnsi" w:hAnsiTheme="minorHAnsi"/>
          <w:sz w:val="20"/>
          <w:szCs w:val="20"/>
        </w:rPr>
        <w:t xml:space="preserve">Statistical Modeling, Behavioral Analytics, </w:t>
      </w:r>
      <w:r w:rsidR="005666DB">
        <w:rPr>
          <w:rFonts w:asciiTheme="minorHAnsi" w:hAnsiTheme="minorHAnsi"/>
          <w:sz w:val="20"/>
          <w:szCs w:val="20"/>
        </w:rPr>
        <w:t xml:space="preserve">Contextual Inquiry, </w:t>
      </w:r>
      <w:r w:rsidRPr="00F813C0">
        <w:rPr>
          <w:rFonts w:asciiTheme="minorHAnsi" w:hAnsiTheme="minorHAnsi"/>
          <w:sz w:val="20"/>
          <w:szCs w:val="20"/>
        </w:rPr>
        <w:t>Ethnographic Research, Voice of the Customer (VOC) Integration.</w:t>
      </w:r>
    </w:p>
    <w:p w14:paraId="7B51F45B" w14:textId="62FE1B31" w:rsidR="00F813C0" w:rsidRPr="00F813C0" w:rsidRDefault="00F813C0" w:rsidP="00224266">
      <w:pPr>
        <w:numPr>
          <w:ilvl w:val="0"/>
          <w:numId w:val="2"/>
        </w:numPr>
        <w:spacing w:before="160" w:after="0"/>
        <w:ind w:right="0" w:hanging="360"/>
        <w:rPr>
          <w:rFonts w:asciiTheme="minorHAnsi" w:hAnsiTheme="minorHAnsi"/>
          <w:sz w:val="20"/>
          <w:szCs w:val="20"/>
        </w:rPr>
      </w:pPr>
      <w:r w:rsidRPr="00F813C0">
        <w:rPr>
          <w:rFonts w:asciiTheme="minorHAnsi" w:hAnsiTheme="minorHAnsi"/>
          <w:b/>
          <w:bCs/>
          <w:sz w:val="20"/>
          <w:szCs w:val="20"/>
        </w:rPr>
        <w:t>Strategy &amp; Communication</w:t>
      </w:r>
      <w:r w:rsidRPr="00F813C0">
        <w:rPr>
          <w:rFonts w:asciiTheme="minorHAnsi" w:hAnsiTheme="minorHAnsi"/>
          <w:sz w:val="20"/>
          <w:szCs w:val="20"/>
        </w:rPr>
        <w:t xml:space="preserve"> – Consumer Research, UX Best Practices, Research Methodology Design, Translating Complex Data into Strategic Narratives, </w:t>
      </w:r>
      <w:r w:rsidR="004747FD" w:rsidRPr="00F813C0">
        <w:rPr>
          <w:rFonts w:asciiTheme="minorHAnsi" w:hAnsiTheme="minorHAnsi"/>
          <w:sz w:val="20"/>
          <w:szCs w:val="20"/>
        </w:rPr>
        <w:t xml:space="preserve">Data-Driven Design Strategies, </w:t>
      </w:r>
      <w:r w:rsidRPr="00F813C0">
        <w:rPr>
          <w:rFonts w:asciiTheme="minorHAnsi" w:hAnsiTheme="minorHAnsi"/>
          <w:sz w:val="20"/>
          <w:szCs w:val="20"/>
        </w:rPr>
        <w:t xml:space="preserve">Product Strategy and Business Alignment, </w:t>
      </w:r>
      <w:proofErr w:type="spellStart"/>
      <w:r w:rsidR="00B76377">
        <w:rPr>
          <w:rFonts w:asciiTheme="minorHAnsi" w:hAnsiTheme="minorHAnsi"/>
          <w:sz w:val="20"/>
          <w:szCs w:val="20"/>
        </w:rPr>
        <w:t>Roadmapping</w:t>
      </w:r>
      <w:proofErr w:type="spellEnd"/>
      <w:r w:rsidR="00B76377">
        <w:rPr>
          <w:rFonts w:asciiTheme="minorHAnsi" w:hAnsiTheme="minorHAnsi"/>
          <w:sz w:val="20"/>
          <w:szCs w:val="20"/>
        </w:rPr>
        <w:t xml:space="preserve">, </w:t>
      </w:r>
      <w:r w:rsidRPr="00F813C0">
        <w:rPr>
          <w:rFonts w:asciiTheme="minorHAnsi" w:hAnsiTheme="minorHAnsi"/>
          <w:sz w:val="20"/>
          <w:szCs w:val="20"/>
        </w:rPr>
        <w:t>Presentations to Senior Leadership, Cross-Functional Collaboration, Prioritization, Decision-Making</w:t>
      </w:r>
      <w:r w:rsidR="00D56937">
        <w:rPr>
          <w:rFonts w:asciiTheme="minorHAnsi" w:hAnsiTheme="minorHAnsi"/>
          <w:sz w:val="20"/>
          <w:szCs w:val="20"/>
        </w:rPr>
        <w:t>, Agile</w:t>
      </w:r>
      <w:r w:rsidR="006D4A6D">
        <w:rPr>
          <w:rFonts w:asciiTheme="minorHAnsi" w:hAnsiTheme="minorHAnsi"/>
          <w:sz w:val="20"/>
          <w:szCs w:val="20"/>
        </w:rPr>
        <w:t xml:space="preserve">, Parallel, </w:t>
      </w:r>
      <w:r w:rsidR="00D56937">
        <w:rPr>
          <w:rFonts w:asciiTheme="minorHAnsi" w:hAnsiTheme="minorHAnsi"/>
          <w:sz w:val="20"/>
          <w:szCs w:val="20"/>
        </w:rPr>
        <w:t xml:space="preserve">Waterfall. </w:t>
      </w:r>
    </w:p>
    <w:p w14:paraId="121832A9" w14:textId="1D7E1503" w:rsidR="00F813C0" w:rsidRPr="00F813C0" w:rsidRDefault="00F813C0" w:rsidP="00224266">
      <w:pPr>
        <w:numPr>
          <w:ilvl w:val="0"/>
          <w:numId w:val="2"/>
        </w:numPr>
        <w:spacing w:before="160" w:after="0"/>
        <w:ind w:right="0" w:hanging="360"/>
        <w:rPr>
          <w:rFonts w:asciiTheme="minorHAnsi" w:hAnsiTheme="minorHAnsi"/>
          <w:sz w:val="20"/>
          <w:szCs w:val="20"/>
        </w:rPr>
      </w:pPr>
      <w:r w:rsidRPr="00F813C0">
        <w:rPr>
          <w:rFonts w:asciiTheme="minorHAnsi" w:hAnsiTheme="minorHAnsi"/>
          <w:b/>
          <w:bCs/>
          <w:sz w:val="20"/>
          <w:szCs w:val="20"/>
        </w:rPr>
        <w:t>Leadership &amp; Product Management</w:t>
      </w:r>
      <w:r w:rsidRPr="00F813C0">
        <w:rPr>
          <w:rFonts w:asciiTheme="minorHAnsi" w:hAnsiTheme="minorHAnsi"/>
          <w:sz w:val="20"/>
          <w:szCs w:val="20"/>
        </w:rPr>
        <w:t xml:space="preserve"> – Stakeholder Management, Strategic Leadership, Team Communication &amp; Mentoring, Emotional Intelligence, Ideation &amp; Conceptualization, Research &amp; Product Development Alignment, Feedback Integration</w:t>
      </w:r>
      <w:r w:rsidR="005D659C">
        <w:rPr>
          <w:rFonts w:asciiTheme="minorHAnsi" w:hAnsiTheme="minorHAnsi"/>
          <w:sz w:val="20"/>
          <w:szCs w:val="20"/>
        </w:rPr>
        <w:t>, Human-Centered Design, Design Thinking, Design Metho</w:t>
      </w:r>
      <w:r w:rsidR="00DA3B01">
        <w:rPr>
          <w:rFonts w:asciiTheme="minorHAnsi" w:hAnsiTheme="minorHAnsi"/>
          <w:sz w:val="20"/>
          <w:szCs w:val="20"/>
        </w:rPr>
        <w:t>d</w:t>
      </w:r>
      <w:r w:rsidR="005D659C">
        <w:rPr>
          <w:rFonts w:asciiTheme="minorHAnsi" w:hAnsiTheme="minorHAnsi"/>
          <w:sz w:val="20"/>
          <w:szCs w:val="20"/>
        </w:rPr>
        <w:t>ologies</w:t>
      </w:r>
      <w:r w:rsidR="00915175">
        <w:rPr>
          <w:rFonts w:asciiTheme="minorHAnsi" w:hAnsiTheme="minorHAnsi"/>
          <w:sz w:val="20"/>
          <w:szCs w:val="20"/>
        </w:rPr>
        <w:t>,</w:t>
      </w:r>
      <w:r w:rsidR="00915175" w:rsidRPr="00915175">
        <w:t xml:space="preserve"> </w:t>
      </w:r>
      <w:r w:rsidR="00915175" w:rsidRPr="00915175">
        <w:rPr>
          <w:rFonts w:asciiTheme="minorHAnsi" w:hAnsiTheme="minorHAnsi"/>
          <w:sz w:val="20"/>
          <w:szCs w:val="20"/>
        </w:rPr>
        <w:t>ROI, KPI</w:t>
      </w:r>
      <w:r w:rsidR="00915175">
        <w:rPr>
          <w:rFonts w:asciiTheme="minorHAnsi" w:hAnsiTheme="minorHAnsi"/>
          <w:sz w:val="20"/>
          <w:szCs w:val="20"/>
        </w:rPr>
        <w:t>s</w:t>
      </w:r>
      <w:r w:rsidR="00915175" w:rsidRPr="00915175">
        <w:rPr>
          <w:rFonts w:asciiTheme="minorHAnsi" w:hAnsiTheme="minorHAnsi"/>
          <w:sz w:val="20"/>
          <w:szCs w:val="20"/>
        </w:rPr>
        <w:t>, and CRO</w:t>
      </w:r>
      <w:r w:rsidRPr="00F813C0">
        <w:rPr>
          <w:rFonts w:asciiTheme="minorHAnsi" w:hAnsiTheme="minorHAnsi"/>
          <w:sz w:val="20"/>
          <w:szCs w:val="20"/>
        </w:rPr>
        <w:t>.</w:t>
      </w:r>
    </w:p>
    <w:p w14:paraId="455C2A94" w14:textId="1668BBB6" w:rsidR="00F813C0" w:rsidRPr="00F813C0" w:rsidRDefault="00F813C0" w:rsidP="00224266">
      <w:pPr>
        <w:numPr>
          <w:ilvl w:val="0"/>
          <w:numId w:val="2"/>
        </w:numPr>
        <w:spacing w:before="160" w:after="0"/>
        <w:ind w:right="0" w:hanging="360"/>
        <w:rPr>
          <w:rFonts w:asciiTheme="minorHAnsi" w:hAnsiTheme="minorHAnsi"/>
          <w:sz w:val="20"/>
          <w:szCs w:val="20"/>
        </w:rPr>
      </w:pPr>
      <w:r w:rsidRPr="00F813C0">
        <w:rPr>
          <w:rFonts w:asciiTheme="minorHAnsi" w:hAnsiTheme="minorHAnsi"/>
          <w:b/>
          <w:bCs/>
          <w:sz w:val="20"/>
          <w:szCs w:val="20"/>
        </w:rPr>
        <w:t>Design &amp; Prototyping</w:t>
      </w:r>
      <w:r w:rsidRPr="00F813C0">
        <w:rPr>
          <w:rFonts w:asciiTheme="minorHAnsi" w:hAnsiTheme="minorHAnsi"/>
          <w:sz w:val="20"/>
          <w:szCs w:val="20"/>
        </w:rPr>
        <w:t xml:space="preserve"> – Rapid Prototyping, </w:t>
      </w:r>
      <w:r w:rsidR="00397583">
        <w:rPr>
          <w:rFonts w:asciiTheme="minorHAnsi" w:hAnsiTheme="minorHAnsi"/>
          <w:sz w:val="20"/>
          <w:szCs w:val="20"/>
        </w:rPr>
        <w:t xml:space="preserve">Workshop Development, Ideation, </w:t>
      </w:r>
      <w:r w:rsidRPr="00F813C0">
        <w:rPr>
          <w:rFonts w:asciiTheme="minorHAnsi" w:hAnsiTheme="minorHAnsi"/>
          <w:sz w:val="20"/>
          <w:szCs w:val="20"/>
        </w:rPr>
        <w:t>User Testing, Concept Testing, Data-Informed Prototyping, Usability Benchmarking,</w:t>
      </w:r>
      <w:r w:rsidR="00E618A8">
        <w:rPr>
          <w:rFonts w:asciiTheme="minorHAnsi" w:hAnsiTheme="minorHAnsi"/>
          <w:sz w:val="20"/>
          <w:szCs w:val="20"/>
        </w:rPr>
        <w:t xml:space="preserve"> Wireframes, </w:t>
      </w:r>
      <w:r w:rsidRPr="00F813C0">
        <w:rPr>
          <w:rFonts w:asciiTheme="minorHAnsi" w:hAnsiTheme="minorHAnsi"/>
          <w:sz w:val="20"/>
          <w:szCs w:val="20"/>
        </w:rPr>
        <w:t xml:space="preserve">Iterative Design, </w:t>
      </w:r>
      <w:r w:rsidR="00E618A8">
        <w:rPr>
          <w:rFonts w:asciiTheme="minorHAnsi" w:hAnsiTheme="minorHAnsi"/>
          <w:sz w:val="20"/>
          <w:szCs w:val="20"/>
        </w:rPr>
        <w:t xml:space="preserve">Mockups, </w:t>
      </w:r>
      <w:r w:rsidRPr="00F813C0">
        <w:rPr>
          <w:rFonts w:asciiTheme="minorHAnsi" w:hAnsiTheme="minorHAnsi"/>
          <w:sz w:val="20"/>
          <w:szCs w:val="20"/>
        </w:rPr>
        <w:t>Digital Products.</w:t>
      </w:r>
    </w:p>
    <w:p w14:paraId="7B89126E" w14:textId="1444696E" w:rsidR="00C40AC7" w:rsidRPr="00F813C0" w:rsidRDefault="00F813C0" w:rsidP="00224266">
      <w:pPr>
        <w:numPr>
          <w:ilvl w:val="0"/>
          <w:numId w:val="2"/>
        </w:numPr>
        <w:spacing w:before="160" w:after="0"/>
        <w:ind w:right="0" w:hanging="360"/>
        <w:rPr>
          <w:rFonts w:asciiTheme="minorHAnsi" w:hAnsiTheme="minorHAnsi"/>
          <w:sz w:val="20"/>
          <w:szCs w:val="20"/>
        </w:rPr>
      </w:pPr>
      <w:r w:rsidRPr="00F813C0">
        <w:rPr>
          <w:rFonts w:asciiTheme="minorHAnsi" w:hAnsiTheme="minorHAnsi"/>
          <w:b/>
          <w:bCs/>
          <w:sz w:val="20"/>
          <w:szCs w:val="20"/>
        </w:rPr>
        <w:t>Software Proficiency</w:t>
      </w:r>
      <w:r w:rsidRPr="00F813C0">
        <w:rPr>
          <w:rFonts w:asciiTheme="minorHAnsi" w:hAnsiTheme="minorHAnsi"/>
          <w:sz w:val="20"/>
          <w:szCs w:val="20"/>
        </w:rPr>
        <w:t xml:space="preserve"> – </w:t>
      </w:r>
      <w:r w:rsidR="00E81B23" w:rsidRPr="00E81B23">
        <w:rPr>
          <w:rFonts w:asciiTheme="minorHAnsi" w:hAnsiTheme="minorHAnsi"/>
          <w:sz w:val="20"/>
          <w:szCs w:val="20"/>
        </w:rPr>
        <w:t xml:space="preserve">Figma, Sketch, Axure, Adobe XD, Adobe Creative </w:t>
      </w:r>
      <w:r w:rsidR="00EA5F2A">
        <w:rPr>
          <w:rFonts w:asciiTheme="minorHAnsi" w:hAnsiTheme="minorHAnsi"/>
          <w:sz w:val="20"/>
          <w:szCs w:val="20"/>
        </w:rPr>
        <w:t>Cloud</w:t>
      </w:r>
      <w:r w:rsidR="00E81B23" w:rsidRPr="00E81B23">
        <w:rPr>
          <w:rFonts w:asciiTheme="minorHAnsi" w:hAnsiTheme="minorHAnsi"/>
          <w:sz w:val="20"/>
          <w:szCs w:val="20"/>
        </w:rPr>
        <w:t>,</w:t>
      </w:r>
      <w:r w:rsidR="00E618A8">
        <w:rPr>
          <w:rFonts w:asciiTheme="minorHAnsi" w:hAnsiTheme="minorHAnsi"/>
          <w:sz w:val="20"/>
          <w:szCs w:val="20"/>
        </w:rPr>
        <w:t xml:space="preserve"> Adobe Illustrator, Adobe Photoshop,</w:t>
      </w:r>
      <w:r w:rsidR="00E81B23" w:rsidRPr="00E81B23">
        <w:rPr>
          <w:rFonts w:asciiTheme="minorHAnsi" w:hAnsiTheme="minorHAnsi"/>
          <w:sz w:val="20"/>
          <w:szCs w:val="20"/>
        </w:rPr>
        <w:t xml:space="preserve"> MS Office, In</w:t>
      </w:r>
      <w:r w:rsidR="00E81B23">
        <w:rPr>
          <w:rFonts w:asciiTheme="minorHAnsi" w:hAnsiTheme="minorHAnsi"/>
          <w:sz w:val="20"/>
          <w:szCs w:val="20"/>
        </w:rPr>
        <w:t>v</w:t>
      </w:r>
      <w:r w:rsidR="00E81B23" w:rsidRPr="00E81B23">
        <w:rPr>
          <w:rFonts w:asciiTheme="minorHAnsi" w:hAnsiTheme="minorHAnsi"/>
          <w:sz w:val="20"/>
          <w:szCs w:val="20"/>
        </w:rPr>
        <w:t xml:space="preserve">ision, Qualtrics, SurveyMonkey, Usertesting.com, Miro, Fig Jam, </w:t>
      </w:r>
      <w:proofErr w:type="spellStart"/>
      <w:r w:rsidR="00E81B23" w:rsidRPr="00E81B23">
        <w:rPr>
          <w:rFonts w:asciiTheme="minorHAnsi" w:hAnsiTheme="minorHAnsi"/>
          <w:sz w:val="20"/>
          <w:szCs w:val="20"/>
        </w:rPr>
        <w:t>Mixpanel</w:t>
      </w:r>
      <w:proofErr w:type="spellEnd"/>
      <w:r w:rsidR="00E81B23" w:rsidRPr="00E81B23">
        <w:rPr>
          <w:rFonts w:asciiTheme="minorHAnsi" w:hAnsiTheme="minorHAnsi"/>
          <w:sz w:val="20"/>
          <w:szCs w:val="20"/>
        </w:rPr>
        <w:t xml:space="preserve">, Confluence, Dovetail, </w:t>
      </w:r>
      <w:proofErr w:type="spellStart"/>
      <w:r w:rsidR="00E81B23" w:rsidRPr="00E81B23">
        <w:rPr>
          <w:rFonts w:asciiTheme="minorHAnsi" w:hAnsiTheme="minorHAnsi"/>
          <w:sz w:val="20"/>
          <w:szCs w:val="20"/>
        </w:rPr>
        <w:t>PowerBI</w:t>
      </w:r>
      <w:proofErr w:type="spellEnd"/>
      <w:r w:rsidR="00E81B23" w:rsidRPr="00E81B23">
        <w:rPr>
          <w:rFonts w:asciiTheme="minorHAnsi" w:hAnsiTheme="minorHAnsi"/>
          <w:sz w:val="20"/>
          <w:szCs w:val="20"/>
        </w:rPr>
        <w:t>, Jira, Rally, Azure DevOps, CATIA V5, SPSS, MS Access, basic HTML5, CSS3, and JavaScript</w:t>
      </w:r>
      <w:r w:rsidR="00DB21AD">
        <w:rPr>
          <w:rFonts w:asciiTheme="minorHAnsi" w:hAnsiTheme="minorHAnsi"/>
          <w:sz w:val="20"/>
          <w:szCs w:val="20"/>
        </w:rPr>
        <w:t>.</w:t>
      </w:r>
    </w:p>
    <w:p w14:paraId="20E1C0FD" w14:textId="77777777" w:rsidR="001968B9" w:rsidRDefault="001968B9" w:rsidP="00F813C0">
      <w:pPr>
        <w:pStyle w:val="Heading1"/>
        <w:spacing w:before="240" w:after="120"/>
        <w:ind w:right="5"/>
        <w:rPr>
          <w:sz w:val="28"/>
        </w:rPr>
      </w:pPr>
    </w:p>
    <w:p w14:paraId="310D11F6" w14:textId="53BD5138" w:rsidR="00DC1F72" w:rsidRDefault="00C40AC7" w:rsidP="00F813C0">
      <w:pPr>
        <w:pStyle w:val="Heading1"/>
        <w:spacing w:before="240" w:after="120"/>
        <w:ind w:right="5"/>
      </w:pPr>
      <w:r>
        <w:rPr>
          <w:sz w:val="28"/>
        </w:rPr>
        <w:t>E</w:t>
      </w:r>
      <w:r>
        <w:t>DUCATION</w:t>
      </w:r>
      <w:r>
        <w:rPr>
          <w:sz w:val="28"/>
        </w:rPr>
        <w:t xml:space="preserve"> </w:t>
      </w:r>
    </w:p>
    <w:p w14:paraId="335A4B3B" w14:textId="24E953E4" w:rsidR="00DC1F72" w:rsidRPr="004B5F66" w:rsidRDefault="00C40AC7" w:rsidP="00224266">
      <w:pPr>
        <w:pStyle w:val="ListParagraph"/>
        <w:numPr>
          <w:ilvl w:val="0"/>
          <w:numId w:val="5"/>
        </w:numPr>
        <w:spacing w:before="240" w:after="160"/>
        <w:ind w:left="360" w:right="317"/>
        <w:contextualSpacing w:val="0"/>
        <w:jc w:val="left"/>
        <w:rPr>
          <w:rFonts w:asciiTheme="minorHAnsi" w:hAnsiTheme="minorHAnsi"/>
          <w:bCs/>
          <w:sz w:val="20"/>
          <w:szCs w:val="22"/>
        </w:rPr>
      </w:pPr>
      <w:r w:rsidRPr="00EB4B2D">
        <w:rPr>
          <w:rFonts w:asciiTheme="minorHAnsi" w:hAnsiTheme="minorHAnsi"/>
          <w:bCs/>
          <w:sz w:val="20"/>
          <w:szCs w:val="22"/>
        </w:rPr>
        <w:t>Master of Science (MS) in</w:t>
      </w:r>
      <w:r w:rsidRPr="004B5F66">
        <w:rPr>
          <w:rFonts w:asciiTheme="minorHAnsi" w:hAnsiTheme="minorHAnsi"/>
          <w:bCs/>
          <w:sz w:val="20"/>
          <w:szCs w:val="22"/>
        </w:rPr>
        <w:t xml:space="preserve"> </w:t>
      </w:r>
      <w:r w:rsidR="00F813C0" w:rsidRPr="004B5F66">
        <w:rPr>
          <w:rFonts w:asciiTheme="minorHAnsi" w:hAnsiTheme="minorHAnsi"/>
          <w:b/>
          <w:sz w:val="20"/>
          <w:szCs w:val="22"/>
        </w:rPr>
        <w:t>Design Science</w:t>
      </w:r>
      <w:r w:rsidRPr="004B5F66">
        <w:rPr>
          <w:rFonts w:asciiTheme="minorHAnsi" w:hAnsiTheme="minorHAnsi"/>
          <w:bCs/>
          <w:sz w:val="20"/>
          <w:szCs w:val="22"/>
        </w:rPr>
        <w:t>, I</w:t>
      </w:r>
      <w:r w:rsidR="00397583">
        <w:rPr>
          <w:rFonts w:asciiTheme="minorHAnsi" w:hAnsiTheme="minorHAnsi"/>
          <w:bCs/>
          <w:sz w:val="20"/>
          <w:szCs w:val="22"/>
        </w:rPr>
        <w:t xml:space="preserve">ntegrative </w:t>
      </w:r>
      <w:r w:rsidRPr="004B5F66">
        <w:rPr>
          <w:rFonts w:asciiTheme="minorHAnsi" w:hAnsiTheme="minorHAnsi"/>
          <w:bCs/>
          <w:sz w:val="20"/>
          <w:szCs w:val="22"/>
        </w:rPr>
        <w:t>S</w:t>
      </w:r>
      <w:r w:rsidR="00397583">
        <w:rPr>
          <w:rFonts w:asciiTheme="minorHAnsi" w:hAnsiTheme="minorHAnsi"/>
          <w:bCs/>
          <w:sz w:val="20"/>
          <w:szCs w:val="22"/>
        </w:rPr>
        <w:t xml:space="preserve">ystems </w:t>
      </w:r>
      <w:r w:rsidRPr="004B5F66">
        <w:rPr>
          <w:rFonts w:asciiTheme="minorHAnsi" w:hAnsiTheme="minorHAnsi"/>
          <w:bCs/>
          <w:sz w:val="20"/>
          <w:szCs w:val="22"/>
        </w:rPr>
        <w:t>D</w:t>
      </w:r>
      <w:r w:rsidR="00397583">
        <w:rPr>
          <w:rFonts w:asciiTheme="minorHAnsi" w:hAnsiTheme="minorHAnsi"/>
          <w:bCs/>
          <w:sz w:val="20"/>
          <w:szCs w:val="22"/>
        </w:rPr>
        <w:t>esign</w:t>
      </w:r>
      <w:r w:rsidRPr="004B5F66">
        <w:rPr>
          <w:rFonts w:asciiTheme="minorHAnsi" w:hAnsiTheme="minorHAnsi"/>
          <w:bCs/>
          <w:sz w:val="20"/>
          <w:szCs w:val="22"/>
        </w:rPr>
        <w:t xml:space="preserve">, University of Michigan, Ann Arbor, Michigan </w:t>
      </w:r>
    </w:p>
    <w:p w14:paraId="4F458E5A" w14:textId="66923141" w:rsidR="00024B80" w:rsidRPr="00EB4B2D" w:rsidRDefault="00C40AC7" w:rsidP="00224266">
      <w:pPr>
        <w:pStyle w:val="ListParagraph"/>
        <w:numPr>
          <w:ilvl w:val="0"/>
          <w:numId w:val="5"/>
        </w:numPr>
        <w:spacing w:after="160"/>
        <w:ind w:left="360" w:right="320"/>
        <w:contextualSpacing w:val="0"/>
        <w:jc w:val="left"/>
        <w:rPr>
          <w:rFonts w:asciiTheme="minorHAnsi" w:hAnsiTheme="minorHAnsi"/>
          <w:sz w:val="20"/>
          <w:szCs w:val="22"/>
        </w:rPr>
      </w:pPr>
      <w:r w:rsidRPr="00EB4B2D">
        <w:rPr>
          <w:rFonts w:asciiTheme="minorHAnsi" w:hAnsiTheme="minorHAnsi"/>
          <w:bCs/>
          <w:sz w:val="20"/>
          <w:szCs w:val="22"/>
        </w:rPr>
        <w:t>Master of Science</w:t>
      </w:r>
      <w:r w:rsidRPr="00EB4B2D">
        <w:rPr>
          <w:rFonts w:asciiTheme="minorHAnsi" w:hAnsiTheme="minorHAnsi"/>
          <w:b/>
          <w:sz w:val="20"/>
          <w:szCs w:val="22"/>
        </w:rPr>
        <w:t xml:space="preserve"> </w:t>
      </w:r>
      <w:r w:rsidRPr="00EB4B2D">
        <w:rPr>
          <w:rFonts w:asciiTheme="minorHAnsi" w:hAnsiTheme="minorHAnsi"/>
          <w:bCs/>
          <w:sz w:val="20"/>
          <w:szCs w:val="22"/>
        </w:rPr>
        <w:t xml:space="preserve">(MS) in </w:t>
      </w:r>
      <w:r w:rsidR="00F813C0" w:rsidRPr="00EB4B2D">
        <w:rPr>
          <w:rFonts w:asciiTheme="minorHAnsi" w:hAnsiTheme="minorHAnsi"/>
          <w:b/>
          <w:sz w:val="20"/>
          <w:szCs w:val="22"/>
        </w:rPr>
        <w:t>Manufacturing Engineering</w:t>
      </w:r>
      <w:r w:rsidRPr="00EB4B2D">
        <w:rPr>
          <w:rFonts w:asciiTheme="minorHAnsi" w:hAnsiTheme="minorHAnsi"/>
          <w:sz w:val="20"/>
          <w:szCs w:val="22"/>
        </w:rPr>
        <w:t>, UFPR, Curitiba, Brazil</w:t>
      </w:r>
    </w:p>
    <w:p w14:paraId="2A04EAA8" w14:textId="0E5D91F6" w:rsidR="00DC1F72" w:rsidRPr="00EB4B2D" w:rsidRDefault="00C40AC7" w:rsidP="00224266">
      <w:pPr>
        <w:pStyle w:val="ListParagraph"/>
        <w:numPr>
          <w:ilvl w:val="0"/>
          <w:numId w:val="5"/>
        </w:numPr>
        <w:spacing w:after="160"/>
        <w:ind w:left="360" w:right="320"/>
        <w:contextualSpacing w:val="0"/>
        <w:jc w:val="left"/>
        <w:rPr>
          <w:rFonts w:asciiTheme="minorHAnsi" w:hAnsiTheme="minorHAnsi"/>
          <w:sz w:val="20"/>
          <w:szCs w:val="22"/>
        </w:rPr>
      </w:pPr>
      <w:r w:rsidRPr="00EB4B2D">
        <w:rPr>
          <w:rFonts w:asciiTheme="minorHAnsi" w:hAnsiTheme="minorHAnsi"/>
          <w:bCs/>
          <w:sz w:val="20"/>
          <w:szCs w:val="22"/>
        </w:rPr>
        <w:t>Specialization in</w:t>
      </w:r>
      <w:r w:rsidRPr="00EB4B2D">
        <w:rPr>
          <w:rFonts w:asciiTheme="minorHAnsi" w:hAnsiTheme="minorHAnsi"/>
          <w:b/>
          <w:sz w:val="20"/>
          <w:szCs w:val="22"/>
        </w:rPr>
        <w:t xml:space="preserve"> </w:t>
      </w:r>
      <w:r w:rsidR="00642206" w:rsidRPr="00EB4B2D">
        <w:rPr>
          <w:rFonts w:asciiTheme="minorHAnsi" w:hAnsiTheme="minorHAnsi"/>
          <w:b/>
          <w:sz w:val="20"/>
          <w:szCs w:val="22"/>
        </w:rPr>
        <w:t xml:space="preserve">HCI, </w:t>
      </w:r>
      <w:r w:rsidR="00F813C0" w:rsidRPr="00EB4B2D">
        <w:rPr>
          <w:rFonts w:asciiTheme="minorHAnsi" w:hAnsiTheme="minorHAnsi"/>
          <w:b/>
          <w:sz w:val="20"/>
          <w:szCs w:val="22"/>
        </w:rPr>
        <w:t xml:space="preserve">Ergonomics </w:t>
      </w:r>
      <w:r w:rsidR="00F813C0">
        <w:rPr>
          <w:rFonts w:asciiTheme="minorHAnsi" w:hAnsiTheme="minorHAnsi"/>
          <w:b/>
          <w:sz w:val="20"/>
          <w:szCs w:val="22"/>
        </w:rPr>
        <w:t>a</w:t>
      </w:r>
      <w:r w:rsidR="00F813C0" w:rsidRPr="00EB4B2D">
        <w:rPr>
          <w:rFonts w:asciiTheme="minorHAnsi" w:hAnsiTheme="minorHAnsi"/>
          <w:b/>
          <w:sz w:val="20"/>
          <w:szCs w:val="22"/>
        </w:rPr>
        <w:t>nd Usability</w:t>
      </w:r>
      <w:r w:rsidRPr="00EB4B2D">
        <w:rPr>
          <w:rFonts w:asciiTheme="minorHAnsi" w:hAnsiTheme="minorHAnsi"/>
          <w:sz w:val="20"/>
          <w:szCs w:val="22"/>
        </w:rPr>
        <w:t xml:space="preserve">, UFPE, Recife, Brazil </w:t>
      </w:r>
    </w:p>
    <w:p w14:paraId="19AAE8CE" w14:textId="64376070" w:rsidR="00DC1F72" w:rsidRPr="00EB4B2D" w:rsidRDefault="00C40AC7" w:rsidP="00224266">
      <w:pPr>
        <w:pStyle w:val="ListParagraph"/>
        <w:numPr>
          <w:ilvl w:val="0"/>
          <w:numId w:val="5"/>
        </w:numPr>
        <w:spacing w:after="160" w:line="259" w:lineRule="auto"/>
        <w:ind w:left="360" w:right="12"/>
        <w:contextualSpacing w:val="0"/>
        <w:jc w:val="left"/>
        <w:rPr>
          <w:rFonts w:asciiTheme="minorHAnsi" w:hAnsiTheme="minorHAnsi"/>
          <w:sz w:val="20"/>
          <w:szCs w:val="22"/>
        </w:rPr>
      </w:pPr>
      <w:r w:rsidRPr="00EB4B2D">
        <w:rPr>
          <w:rFonts w:asciiTheme="minorHAnsi" w:hAnsiTheme="minorHAnsi"/>
          <w:bCs/>
          <w:sz w:val="20"/>
          <w:szCs w:val="22"/>
        </w:rPr>
        <w:t>Bachelor of Science (BS) in</w:t>
      </w:r>
      <w:r w:rsidRPr="00EB4B2D">
        <w:rPr>
          <w:rFonts w:asciiTheme="minorHAnsi" w:hAnsiTheme="minorHAnsi"/>
          <w:b/>
          <w:sz w:val="20"/>
          <w:szCs w:val="22"/>
        </w:rPr>
        <w:t xml:space="preserve"> </w:t>
      </w:r>
      <w:r w:rsidR="00AA1A33" w:rsidRPr="00EB4B2D">
        <w:rPr>
          <w:rFonts w:asciiTheme="minorHAnsi" w:hAnsiTheme="minorHAnsi"/>
          <w:b/>
          <w:sz w:val="20"/>
          <w:szCs w:val="22"/>
        </w:rPr>
        <w:t xml:space="preserve">UX </w:t>
      </w:r>
      <w:r w:rsidR="00F813C0" w:rsidRPr="00EB4B2D">
        <w:rPr>
          <w:rFonts w:asciiTheme="minorHAnsi" w:hAnsiTheme="minorHAnsi"/>
          <w:b/>
          <w:sz w:val="20"/>
          <w:szCs w:val="22"/>
        </w:rPr>
        <w:t>Design</w:t>
      </w:r>
      <w:r w:rsidRPr="00EB4B2D">
        <w:rPr>
          <w:rFonts w:asciiTheme="minorHAnsi" w:hAnsiTheme="minorHAnsi"/>
          <w:sz w:val="20"/>
          <w:szCs w:val="22"/>
        </w:rPr>
        <w:t xml:space="preserve">, UFPE, Recife, Brazil </w:t>
      </w:r>
    </w:p>
    <w:sectPr w:rsidR="00DC1F72" w:rsidRPr="00EB4B2D" w:rsidSect="00B148E1">
      <w:headerReference w:type="default" r:id="rId19"/>
      <w:pgSz w:w="12240" w:h="15840"/>
      <w:pgMar w:top="720" w:right="720" w:bottom="720" w:left="72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A6077" w14:textId="77777777" w:rsidR="00772C20" w:rsidRDefault="00772C20" w:rsidP="00C40AC7">
      <w:pPr>
        <w:spacing w:after="0" w:line="240" w:lineRule="auto"/>
      </w:pPr>
      <w:r>
        <w:separator/>
      </w:r>
    </w:p>
  </w:endnote>
  <w:endnote w:type="continuationSeparator" w:id="0">
    <w:p w14:paraId="0826C414" w14:textId="77777777" w:rsidR="00772C20" w:rsidRDefault="00772C20" w:rsidP="00C40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MT">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88095C" w14:textId="77777777" w:rsidR="00772C20" w:rsidRDefault="00772C20" w:rsidP="00C40AC7">
      <w:pPr>
        <w:spacing w:after="0" w:line="240" w:lineRule="auto"/>
      </w:pPr>
      <w:r>
        <w:separator/>
      </w:r>
    </w:p>
  </w:footnote>
  <w:footnote w:type="continuationSeparator" w:id="0">
    <w:p w14:paraId="069BAFDC" w14:textId="77777777" w:rsidR="00772C20" w:rsidRDefault="00772C20" w:rsidP="00C40A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8CB1" w14:textId="713DDF42" w:rsidR="00C40AC7" w:rsidRPr="00C40AC7" w:rsidRDefault="00C40AC7" w:rsidP="00151437">
    <w:pPr>
      <w:tabs>
        <w:tab w:val="center" w:pos="4968"/>
        <w:tab w:val="right" w:pos="10710"/>
      </w:tabs>
      <w:spacing w:after="0" w:line="259" w:lineRule="auto"/>
      <w:ind w:left="0" w:right="0" w:firstLine="0"/>
      <w:jc w:val="left"/>
      <w:rPr>
        <w:lang w:val="pt-BR"/>
      </w:rPr>
    </w:pPr>
    <w:r w:rsidRPr="00C40AC7">
      <w:rPr>
        <w:b/>
        <w:color w:val="1F497D"/>
        <w:sz w:val="24"/>
        <w:lang w:val="pt-BR"/>
      </w:rPr>
      <w:t>R</w:t>
    </w:r>
    <w:r w:rsidRPr="00C40AC7">
      <w:rPr>
        <w:b/>
        <w:color w:val="1F497D"/>
        <w:sz w:val="19"/>
        <w:lang w:val="pt-BR"/>
      </w:rPr>
      <w:t xml:space="preserve">AISSA </w:t>
    </w:r>
    <w:r w:rsidRPr="00C40AC7">
      <w:rPr>
        <w:b/>
        <w:color w:val="1F497D"/>
        <w:sz w:val="24"/>
        <w:lang w:val="pt-BR"/>
      </w:rPr>
      <w:t>C</w:t>
    </w:r>
    <w:r w:rsidRPr="00C40AC7">
      <w:rPr>
        <w:b/>
        <w:color w:val="1F497D"/>
        <w:sz w:val="19"/>
        <w:lang w:val="pt-BR"/>
      </w:rPr>
      <w:t>ARVALHO</w:t>
    </w:r>
    <w:r w:rsidRPr="00C40AC7">
      <w:rPr>
        <w:b/>
        <w:color w:val="1F497D"/>
        <w:sz w:val="24"/>
        <w:lang w:val="pt-BR"/>
      </w:rPr>
      <w:t>-R</w:t>
    </w:r>
    <w:r w:rsidRPr="00C40AC7">
      <w:rPr>
        <w:b/>
        <w:color w:val="1F497D"/>
        <w:sz w:val="19"/>
        <w:lang w:val="pt-BR"/>
      </w:rPr>
      <w:t>UEHLE</w:t>
    </w:r>
    <w:r w:rsidRPr="00C40AC7">
      <w:rPr>
        <w:b/>
        <w:sz w:val="24"/>
        <w:lang w:val="pt-BR"/>
      </w:rPr>
      <w:t xml:space="preserve"> </w:t>
    </w:r>
    <w:r w:rsidRPr="00C40AC7">
      <w:rPr>
        <w:b/>
        <w:sz w:val="24"/>
        <w:lang w:val="pt-BR"/>
      </w:rPr>
      <w:tab/>
    </w:r>
    <w:r w:rsidR="00D81F0E" w:rsidRPr="00D81F0E">
      <w:rPr>
        <w:rFonts w:asciiTheme="minorHAnsi" w:hAnsiTheme="minorHAnsi"/>
        <w:b/>
        <w:sz w:val="24"/>
        <w:lang w:val="pt-BR"/>
      </w:rPr>
      <w:t xml:space="preserve">                     </w:t>
    </w:r>
    <w:r w:rsidR="00D81F0E">
      <w:rPr>
        <w:rFonts w:asciiTheme="minorHAnsi" w:hAnsiTheme="minorHAnsi"/>
        <w:b/>
        <w:sz w:val="24"/>
        <w:lang w:val="pt-BR"/>
      </w:rPr>
      <w:t xml:space="preserve">    </w:t>
    </w:r>
    <w:r w:rsidR="00D81F0E" w:rsidRPr="00D81F0E">
      <w:rPr>
        <w:rFonts w:asciiTheme="minorHAnsi" w:hAnsiTheme="minorHAnsi"/>
        <w:b/>
        <w:sz w:val="24"/>
        <w:lang w:val="pt-BR"/>
      </w:rPr>
      <w:t xml:space="preserve">     </w:t>
    </w:r>
    <w:r w:rsidRPr="00D81F0E">
      <w:rPr>
        <w:rFonts w:asciiTheme="minorHAnsi" w:hAnsiTheme="minorHAnsi"/>
        <w:color w:val="0000FF"/>
        <w:sz w:val="20"/>
        <w:u w:val="single" w:color="0000FF"/>
        <w:lang w:val="pt-BR"/>
      </w:rPr>
      <w:t>rcarvalhoruehle@gmail.com</w:t>
    </w:r>
    <w:r w:rsidRPr="00C40AC7">
      <w:rPr>
        <w:sz w:val="20"/>
        <w:lang w:val="pt-BR"/>
      </w:rPr>
      <w:t xml:space="preserve">  </w:t>
    </w:r>
    <w:r w:rsidRPr="00C40AC7">
      <w:rPr>
        <w:b/>
        <w:sz w:val="24"/>
        <w:lang w:val="pt-BR"/>
      </w:rPr>
      <w:t xml:space="preserve"> </w:t>
    </w:r>
    <w:r w:rsidRPr="00C40AC7">
      <w:rPr>
        <w:b/>
        <w:sz w:val="24"/>
        <w:lang w:val="pt-BR"/>
      </w:rPr>
      <w:tab/>
    </w:r>
    <w:r w:rsidRPr="00C40AC7">
      <w:rPr>
        <w:b/>
        <w:color w:val="1F497D"/>
        <w:sz w:val="24"/>
        <w:lang w:val="pt-BR"/>
      </w:rPr>
      <w:t>P</w:t>
    </w:r>
    <w:r w:rsidRPr="00C40AC7">
      <w:rPr>
        <w:b/>
        <w:color w:val="1F497D"/>
        <w:sz w:val="19"/>
        <w:lang w:val="pt-BR"/>
      </w:rPr>
      <w:t xml:space="preserve">AGE </w:t>
    </w:r>
    <w:r w:rsidRPr="00C40AC7">
      <w:rPr>
        <w:b/>
        <w:color w:val="1F497D"/>
        <w:sz w:val="24"/>
        <w:lang w:val="pt-BR"/>
      </w:rPr>
      <w:t>T</w:t>
    </w:r>
    <w:r w:rsidRPr="00C40AC7">
      <w:rPr>
        <w:b/>
        <w:color w:val="1F497D"/>
        <w:sz w:val="19"/>
        <w:lang w:val="pt-BR"/>
      </w:rPr>
      <w:t>WO</w:t>
    </w:r>
    <w:r w:rsidRPr="00C40AC7">
      <w:rPr>
        <w:b/>
        <w:sz w:val="24"/>
        <w:lang w:val="pt-BR"/>
      </w:rPr>
      <w:t xml:space="preserve"> </w:t>
    </w:r>
  </w:p>
  <w:p w14:paraId="6D281FF7" w14:textId="2AC1B5FB" w:rsidR="00C40AC7" w:rsidRDefault="00151437" w:rsidP="00C40AC7">
    <w:pPr>
      <w:spacing w:after="113" w:line="259" w:lineRule="auto"/>
      <w:ind w:left="-29" w:right="-25" w:firstLine="0"/>
      <w:jc w:val="left"/>
    </w:pPr>
    <w:r>
      <w:rPr>
        <w:rFonts w:ascii="Calibri" w:eastAsia="Calibri" w:hAnsi="Calibri" w:cs="Calibri"/>
        <w:noProof/>
        <w:sz w:val="22"/>
      </w:rPr>
      <mc:AlternateContent>
        <mc:Choice Requires="wpg">
          <w:drawing>
            <wp:inline distT="0" distB="0" distL="0" distR="0" wp14:anchorId="37A451B6" wp14:editId="35DF8564">
              <wp:extent cx="6846073" cy="79513"/>
              <wp:effectExtent l="0" t="0" r="0" b="0"/>
              <wp:docPr id="426505932" name="Group 426505932"/>
              <wp:cNvGraphicFramePr/>
              <a:graphic xmlns:a="http://schemas.openxmlformats.org/drawingml/2006/main">
                <a:graphicData uri="http://schemas.microsoft.com/office/word/2010/wordprocessingGroup">
                  <wpg:wgp>
                    <wpg:cNvGrpSpPr/>
                    <wpg:grpSpPr>
                      <a:xfrm>
                        <a:off x="0" y="0"/>
                        <a:ext cx="6846073" cy="79513"/>
                        <a:chOff x="0" y="0"/>
                        <a:chExt cx="6347206" cy="45720"/>
                      </a:xfrm>
                    </wpg:grpSpPr>
                    <wps:wsp>
                      <wps:cNvPr id="768998380" name="Shape 4094"/>
                      <wps:cNvSpPr/>
                      <wps:spPr>
                        <a:xfrm>
                          <a:off x="0" y="18288"/>
                          <a:ext cx="6347206" cy="27432"/>
                        </a:xfrm>
                        <a:custGeom>
                          <a:avLst/>
                          <a:gdLst/>
                          <a:ahLst/>
                          <a:cxnLst/>
                          <a:rect l="0" t="0" r="0" b="0"/>
                          <a:pathLst>
                            <a:path w="6347206" h="27432">
                              <a:moveTo>
                                <a:pt x="0" y="0"/>
                              </a:moveTo>
                              <a:lnTo>
                                <a:pt x="6347206" y="0"/>
                              </a:lnTo>
                              <a:lnTo>
                                <a:pt x="6347206" y="27432"/>
                              </a:lnTo>
                              <a:lnTo>
                                <a:pt x="0" y="27432"/>
                              </a:lnTo>
                              <a:lnTo>
                                <a:pt x="0" y="0"/>
                              </a:lnTo>
                            </a:path>
                          </a:pathLst>
                        </a:custGeom>
                        <a:ln w="0" cap="flat">
                          <a:miter lim="127000"/>
                        </a:ln>
                      </wps:spPr>
                      <wps:style>
                        <a:lnRef idx="0">
                          <a:srgbClr val="000000">
                            <a:alpha val="0"/>
                          </a:srgbClr>
                        </a:lnRef>
                        <a:fillRef idx="1">
                          <a:srgbClr val="1F497D"/>
                        </a:fillRef>
                        <a:effectRef idx="0">
                          <a:scrgbClr r="0" g="0" b="0"/>
                        </a:effectRef>
                        <a:fontRef idx="none"/>
                      </wps:style>
                      <wps:bodyPr/>
                    </wps:wsp>
                    <wps:wsp>
                      <wps:cNvPr id="1571594349" name="Shape 4095"/>
                      <wps:cNvSpPr/>
                      <wps:spPr>
                        <a:xfrm>
                          <a:off x="0" y="0"/>
                          <a:ext cx="6347206" cy="9144"/>
                        </a:xfrm>
                        <a:custGeom>
                          <a:avLst/>
                          <a:gdLst/>
                          <a:ahLst/>
                          <a:cxnLst/>
                          <a:rect l="0" t="0" r="0" b="0"/>
                          <a:pathLst>
                            <a:path w="6347206" h="9144">
                              <a:moveTo>
                                <a:pt x="0" y="0"/>
                              </a:moveTo>
                              <a:lnTo>
                                <a:pt x="6347206" y="0"/>
                              </a:lnTo>
                              <a:lnTo>
                                <a:pt x="6347206" y="9144"/>
                              </a:lnTo>
                              <a:lnTo>
                                <a:pt x="0" y="9144"/>
                              </a:lnTo>
                              <a:lnTo>
                                <a:pt x="0" y="0"/>
                              </a:lnTo>
                            </a:path>
                          </a:pathLst>
                        </a:custGeom>
                        <a:ln w="0" cap="flat">
                          <a:miter lim="127000"/>
                        </a:ln>
                      </wps:spPr>
                      <wps:style>
                        <a:lnRef idx="0">
                          <a:srgbClr val="000000">
                            <a:alpha val="0"/>
                          </a:srgbClr>
                        </a:lnRef>
                        <a:fillRef idx="1">
                          <a:srgbClr val="1F497D"/>
                        </a:fillRef>
                        <a:effectRef idx="0">
                          <a:scrgbClr r="0" g="0" b="0"/>
                        </a:effectRef>
                        <a:fontRef idx="none"/>
                      </wps:style>
                      <wps:bodyPr/>
                    </wps:wsp>
                  </wpg:wgp>
                </a:graphicData>
              </a:graphic>
            </wp:inline>
          </w:drawing>
        </mc:Choice>
        <mc:Fallback>
          <w:pict>
            <v:group w14:anchorId="4F2EF84E" id="Group 426505932" o:spid="_x0000_s1026" style="width:539.05pt;height:6.25pt;mso-position-horizontal-relative:char;mso-position-vertical-relative:line" coordsize="63472,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">
              <v:shape id="Shape 4094" o:spid="_x0000_s1027" style="position:absolute;top:182;width:63472;height:275;visibility:visible;mso-wrap-style:square;v-text-anchor:top" coordsize="6347206,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" path="m,l6347206,r,27432l,27432,,e" fillcolor="#1f497d" stroked="f" strokeweight="0">
                <v:stroke miterlimit="83231f" joinstyle="miter"/>
                <v:path arrowok="t" textboxrect="0,0,6347206,27432"/>
              </v:shape>
              <v:shape id="Shape 4095" o:spid="_x0000_s1028" style="position:absolute;width:63472;height:91;visibility:visible;mso-wrap-style:square;v-text-anchor:top" coordsize="63472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" path="m,l6347206,r,9144l,9144,,e" fillcolor="#1f497d" stroked="f" strokeweight="0">
                <v:stroke miterlimit="83231f" joinstyle="miter"/>
                <v:path arrowok="t" textboxrect="0,0,6347206,9144"/>
              </v:shape>
              <w10:anchorlock/>
            </v:group>
          </w:pict>
        </mc:Fallback>
      </mc:AlternateContent>
    </w:r>
  </w:p>
  <w:p w14:paraId="2D9F6F8B" w14:textId="77777777" w:rsidR="00C40AC7" w:rsidRDefault="00C40A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01BAB"/>
    <w:multiLevelType w:val="hybridMultilevel"/>
    <w:tmpl w:val="5240C050"/>
    <w:lvl w:ilvl="0" w:tplc="687E45E8">
      <w:start w:val="1"/>
      <w:numFmt w:val="bullet"/>
      <w:lvlText w:val="•"/>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40B24294">
      <w:start w:val="1"/>
      <w:numFmt w:val="bullet"/>
      <w:lvlText w:val="o"/>
      <w:lvlJc w:val="left"/>
      <w:pPr>
        <w:ind w:left="10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9D8C9448">
      <w:start w:val="1"/>
      <w:numFmt w:val="bullet"/>
      <w:lvlText w:val="▪"/>
      <w:lvlJc w:val="left"/>
      <w:pPr>
        <w:ind w:left="18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06DC9FBC">
      <w:start w:val="1"/>
      <w:numFmt w:val="bullet"/>
      <w:lvlText w:val="•"/>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A07C55FA">
      <w:start w:val="1"/>
      <w:numFmt w:val="bullet"/>
      <w:lvlText w:val="o"/>
      <w:lvlJc w:val="left"/>
      <w:pPr>
        <w:ind w:left="32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B6764B26">
      <w:start w:val="1"/>
      <w:numFmt w:val="bullet"/>
      <w:lvlText w:val="▪"/>
      <w:lvlJc w:val="left"/>
      <w:pPr>
        <w:ind w:left="39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DD28484">
      <w:start w:val="1"/>
      <w:numFmt w:val="bullet"/>
      <w:lvlText w:val="•"/>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5232DF22">
      <w:start w:val="1"/>
      <w:numFmt w:val="bullet"/>
      <w:lvlText w:val="o"/>
      <w:lvlJc w:val="left"/>
      <w:pPr>
        <w:ind w:left="54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9B20A450">
      <w:start w:val="1"/>
      <w:numFmt w:val="bullet"/>
      <w:lvlText w:val="▪"/>
      <w:lvlJc w:val="left"/>
      <w:pPr>
        <w:ind w:left="61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32396E68"/>
    <w:multiLevelType w:val="hybridMultilevel"/>
    <w:tmpl w:val="A7F62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E13F3B"/>
    <w:multiLevelType w:val="hybridMultilevel"/>
    <w:tmpl w:val="E74044C2"/>
    <w:lvl w:ilvl="0" w:tplc="1D245762">
      <w:start w:val="1"/>
      <w:numFmt w:val="bullet"/>
      <w:lvlText w:val="•"/>
      <w:lvlJc w:val="left"/>
      <w:pPr>
        <w:ind w:left="828"/>
      </w:pPr>
      <w:rPr>
        <w:rFonts w:ascii="Arial" w:eastAsia="Arial" w:hAnsi="Arial" w:cs="Arial"/>
        <w:b w:val="0"/>
        <w:i w:val="0"/>
        <w:strike w:val="0"/>
        <w:dstrike w:val="0"/>
        <w:color w:val="000000"/>
        <w:sz w:val="32"/>
        <w:szCs w:val="32"/>
        <w:u w:val="none" w:color="000000"/>
        <w:bdr w:val="none" w:sz="0" w:space="0" w:color="auto"/>
        <w:shd w:val="clear" w:color="auto" w:fill="auto"/>
        <w:vertAlign w:val="subscript"/>
      </w:rPr>
    </w:lvl>
    <w:lvl w:ilvl="1" w:tplc="CE60ADAA">
      <w:start w:val="1"/>
      <w:numFmt w:val="bullet"/>
      <w:lvlText w:val="o"/>
      <w:lvlJc w:val="left"/>
      <w:pPr>
        <w:ind w:left="154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lvl w:ilvl="2" w:tplc="0428C1C6">
      <w:start w:val="1"/>
      <w:numFmt w:val="bullet"/>
      <w:lvlText w:val="▪"/>
      <w:lvlJc w:val="left"/>
      <w:pPr>
        <w:ind w:left="226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lvl w:ilvl="3" w:tplc="699A9C1E">
      <w:start w:val="1"/>
      <w:numFmt w:val="bullet"/>
      <w:lvlText w:val="•"/>
      <w:lvlJc w:val="left"/>
      <w:pPr>
        <w:ind w:left="2988"/>
      </w:pPr>
      <w:rPr>
        <w:rFonts w:ascii="Arial" w:eastAsia="Arial" w:hAnsi="Arial" w:cs="Arial"/>
        <w:b w:val="0"/>
        <w:i w:val="0"/>
        <w:strike w:val="0"/>
        <w:dstrike w:val="0"/>
        <w:color w:val="000000"/>
        <w:sz w:val="32"/>
        <w:szCs w:val="32"/>
        <w:u w:val="none" w:color="000000"/>
        <w:bdr w:val="none" w:sz="0" w:space="0" w:color="auto"/>
        <w:shd w:val="clear" w:color="auto" w:fill="auto"/>
        <w:vertAlign w:val="subscript"/>
      </w:rPr>
    </w:lvl>
    <w:lvl w:ilvl="4" w:tplc="B832F676">
      <w:start w:val="1"/>
      <w:numFmt w:val="bullet"/>
      <w:lvlText w:val="o"/>
      <w:lvlJc w:val="left"/>
      <w:pPr>
        <w:ind w:left="370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lvl w:ilvl="5" w:tplc="90D83D4E">
      <w:start w:val="1"/>
      <w:numFmt w:val="bullet"/>
      <w:lvlText w:val="▪"/>
      <w:lvlJc w:val="left"/>
      <w:pPr>
        <w:ind w:left="442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lvl w:ilvl="6" w:tplc="242E6B86">
      <w:start w:val="1"/>
      <w:numFmt w:val="bullet"/>
      <w:lvlText w:val="•"/>
      <w:lvlJc w:val="left"/>
      <w:pPr>
        <w:ind w:left="5148"/>
      </w:pPr>
      <w:rPr>
        <w:rFonts w:ascii="Arial" w:eastAsia="Arial" w:hAnsi="Arial" w:cs="Arial"/>
        <w:b w:val="0"/>
        <w:i w:val="0"/>
        <w:strike w:val="0"/>
        <w:dstrike w:val="0"/>
        <w:color w:val="000000"/>
        <w:sz w:val="32"/>
        <w:szCs w:val="32"/>
        <w:u w:val="none" w:color="000000"/>
        <w:bdr w:val="none" w:sz="0" w:space="0" w:color="auto"/>
        <w:shd w:val="clear" w:color="auto" w:fill="auto"/>
        <w:vertAlign w:val="subscript"/>
      </w:rPr>
    </w:lvl>
    <w:lvl w:ilvl="7" w:tplc="6B562C66">
      <w:start w:val="1"/>
      <w:numFmt w:val="bullet"/>
      <w:lvlText w:val="o"/>
      <w:lvlJc w:val="left"/>
      <w:pPr>
        <w:ind w:left="586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lvl w:ilvl="8" w:tplc="A0C08BE0">
      <w:start w:val="1"/>
      <w:numFmt w:val="bullet"/>
      <w:lvlText w:val="▪"/>
      <w:lvlJc w:val="left"/>
      <w:pPr>
        <w:ind w:left="6588"/>
      </w:pPr>
      <w:rPr>
        <w:rFonts w:ascii="Segoe UI Symbol" w:eastAsia="Segoe UI Symbol" w:hAnsi="Segoe UI Symbol" w:cs="Segoe UI Symbol"/>
        <w:b w:val="0"/>
        <w:i w:val="0"/>
        <w:strike w:val="0"/>
        <w:dstrike w:val="0"/>
        <w:color w:val="000000"/>
        <w:sz w:val="32"/>
        <w:szCs w:val="32"/>
        <w:u w:val="none" w:color="000000"/>
        <w:bdr w:val="none" w:sz="0" w:space="0" w:color="auto"/>
        <w:shd w:val="clear" w:color="auto" w:fill="auto"/>
        <w:vertAlign w:val="subscript"/>
      </w:rPr>
    </w:lvl>
  </w:abstractNum>
  <w:abstractNum w:abstractNumId="3" w15:restartNumberingAfterBreak="0">
    <w:nsid w:val="4C8E2FCB"/>
    <w:multiLevelType w:val="hybridMultilevel"/>
    <w:tmpl w:val="992EF50C"/>
    <w:lvl w:ilvl="0" w:tplc="55065DC0">
      <w:start w:val="1"/>
      <w:numFmt w:val="bullet"/>
      <w:lvlText w:val="•"/>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0BF04CC8">
      <w:start w:val="1"/>
      <w:numFmt w:val="bullet"/>
      <w:lvlText w:val="o"/>
      <w:lvlJc w:val="left"/>
      <w:pPr>
        <w:ind w:left="10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FE92E5E6">
      <w:start w:val="1"/>
      <w:numFmt w:val="bullet"/>
      <w:lvlText w:val="▪"/>
      <w:lvlJc w:val="left"/>
      <w:pPr>
        <w:ind w:left="18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33D84D56">
      <w:start w:val="1"/>
      <w:numFmt w:val="bullet"/>
      <w:lvlText w:val="•"/>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184750C">
      <w:start w:val="1"/>
      <w:numFmt w:val="bullet"/>
      <w:lvlText w:val="o"/>
      <w:lvlJc w:val="left"/>
      <w:pPr>
        <w:ind w:left="32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E58A67F0">
      <w:start w:val="1"/>
      <w:numFmt w:val="bullet"/>
      <w:lvlText w:val="▪"/>
      <w:lvlJc w:val="left"/>
      <w:pPr>
        <w:ind w:left="39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BD46C786">
      <w:start w:val="1"/>
      <w:numFmt w:val="bullet"/>
      <w:lvlText w:val="•"/>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D688DDB2">
      <w:start w:val="1"/>
      <w:numFmt w:val="bullet"/>
      <w:lvlText w:val="o"/>
      <w:lvlJc w:val="left"/>
      <w:pPr>
        <w:ind w:left="54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B204BFEE">
      <w:start w:val="1"/>
      <w:numFmt w:val="bullet"/>
      <w:lvlText w:val="▪"/>
      <w:lvlJc w:val="left"/>
      <w:pPr>
        <w:ind w:left="61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4" w15:restartNumberingAfterBreak="0">
    <w:nsid w:val="50307609"/>
    <w:multiLevelType w:val="multilevel"/>
    <w:tmpl w:val="0FE655A4"/>
    <w:lvl w:ilvl="0">
      <w:start w:val="1"/>
      <w:numFmt w:val="bullet"/>
      <w:lvlText w:val=""/>
      <w:lvlJc w:val="left"/>
      <w:pPr>
        <w:ind w:left="360" w:firstLine="0"/>
      </w:pPr>
      <w:rPr>
        <w:rFonts w:ascii="Symbol" w:hAnsi="Symbol" w:hint="default"/>
        <w:b w:val="0"/>
        <w:i w:val="0"/>
        <w:strike w:val="0"/>
        <w:color w:val="000000"/>
        <w:sz w:val="21"/>
        <w:szCs w:val="21"/>
        <w:highlight w:val="white"/>
        <w:u w:val="none"/>
        <w:vertAlign w:val="baseline"/>
      </w:rPr>
    </w:lvl>
    <w:lvl w:ilvl="1">
      <w:start w:val="1"/>
      <w:numFmt w:val="bullet"/>
      <w:lvlText w:val="○"/>
      <w:lvlJc w:val="left"/>
      <w:pPr>
        <w:ind w:left="1080" w:firstLine="0"/>
      </w:pPr>
      <w:rPr>
        <w:rFonts w:ascii="Arial" w:eastAsia="Arial" w:hAnsi="Arial" w:cs="Arial"/>
        <w:b w:val="0"/>
        <w:i w:val="0"/>
        <w:strike w:val="0"/>
        <w:color w:val="000000"/>
        <w:sz w:val="21"/>
        <w:szCs w:val="21"/>
        <w:highlight w:val="white"/>
        <w:u w:val="none"/>
        <w:vertAlign w:val="baseline"/>
      </w:rPr>
    </w:lvl>
    <w:lvl w:ilvl="2">
      <w:start w:val="1"/>
      <w:numFmt w:val="bullet"/>
      <w:lvlText w:val="■"/>
      <w:lvlJc w:val="left"/>
      <w:pPr>
        <w:ind w:left="1800" w:firstLine="0"/>
      </w:pPr>
      <w:rPr>
        <w:rFonts w:ascii="Arial" w:eastAsia="Arial" w:hAnsi="Arial" w:cs="Arial"/>
        <w:b w:val="0"/>
        <w:i w:val="0"/>
        <w:strike w:val="0"/>
        <w:color w:val="000000"/>
        <w:sz w:val="21"/>
        <w:szCs w:val="21"/>
        <w:highlight w:val="white"/>
        <w:u w:val="none"/>
        <w:vertAlign w:val="baseline"/>
      </w:rPr>
    </w:lvl>
    <w:lvl w:ilvl="3">
      <w:start w:val="1"/>
      <w:numFmt w:val="bullet"/>
      <w:lvlText w:val="●"/>
      <w:lvlJc w:val="left"/>
      <w:pPr>
        <w:ind w:left="2520" w:firstLine="0"/>
      </w:pPr>
      <w:rPr>
        <w:rFonts w:ascii="Arial" w:eastAsia="Arial" w:hAnsi="Arial" w:cs="Arial"/>
        <w:b w:val="0"/>
        <w:i w:val="0"/>
        <w:strike w:val="0"/>
        <w:color w:val="000000"/>
        <w:sz w:val="21"/>
        <w:szCs w:val="21"/>
        <w:highlight w:val="white"/>
        <w:u w:val="none"/>
        <w:vertAlign w:val="baseline"/>
      </w:rPr>
    </w:lvl>
    <w:lvl w:ilvl="4">
      <w:start w:val="1"/>
      <w:numFmt w:val="bullet"/>
      <w:lvlText w:val="○"/>
      <w:lvlJc w:val="left"/>
      <w:pPr>
        <w:ind w:left="3240" w:firstLine="0"/>
      </w:pPr>
      <w:rPr>
        <w:rFonts w:ascii="Arial" w:eastAsia="Arial" w:hAnsi="Arial" w:cs="Arial"/>
        <w:b w:val="0"/>
        <w:i w:val="0"/>
        <w:strike w:val="0"/>
        <w:color w:val="000000"/>
        <w:sz w:val="21"/>
        <w:szCs w:val="21"/>
        <w:highlight w:val="white"/>
        <w:u w:val="none"/>
        <w:vertAlign w:val="baseline"/>
      </w:rPr>
    </w:lvl>
    <w:lvl w:ilvl="5">
      <w:start w:val="1"/>
      <w:numFmt w:val="bullet"/>
      <w:lvlText w:val="■"/>
      <w:lvlJc w:val="left"/>
      <w:pPr>
        <w:ind w:left="3960" w:firstLine="0"/>
      </w:pPr>
      <w:rPr>
        <w:rFonts w:ascii="Arial" w:eastAsia="Arial" w:hAnsi="Arial" w:cs="Arial"/>
        <w:b w:val="0"/>
        <w:i w:val="0"/>
        <w:strike w:val="0"/>
        <w:color w:val="000000"/>
        <w:sz w:val="21"/>
        <w:szCs w:val="21"/>
        <w:highlight w:val="white"/>
        <w:u w:val="none"/>
        <w:vertAlign w:val="baseline"/>
      </w:rPr>
    </w:lvl>
    <w:lvl w:ilvl="6">
      <w:start w:val="1"/>
      <w:numFmt w:val="bullet"/>
      <w:lvlText w:val="●"/>
      <w:lvlJc w:val="left"/>
      <w:pPr>
        <w:ind w:left="4680" w:firstLine="0"/>
      </w:pPr>
      <w:rPr>
        <w:rFonts w:ascii="Arial" w:eastAsia="Arial" w:hAnsi="Arial" w:cs="Arial"/>
        <w:b w:val="0"/>
        <w:i w:val="0"/>
        <w:strike w:val="0"/>
        <w:color w:val="000000"/>
        <w:sz w:val="21"/>
        <w:szCs w:val="21"/>
        <w:highlight w:val="white"/>
        <w:u w:val="none"/>
        <w:vertAlign w:val="baseline"/>
      </w:rPr>
    </w:lvl>
    <w:lvl w:ilvl="7">
      <w:start w:val="1"/>
      <w:numFmt w:val="bullet"/>
      <w:lvlText w:val="○"/>
      <w:lvlJc w:val="left"/>
      <w:pPr>
        <w:ind w:left="5400" w:firstLine="0"/>
      </w:pPr>
      <w:rPr>
        <w:rFonts w:ascii="Arial" w:eastAsia="Arial" w:hAnsi="Arial" w:cs="Arial"/>
        <w:b w:val="0"/>
        <w:i w:val="0"/>
        <w:strike w:val="0"/>
        <w:color w:val="000000"/>
        <w:sz w:val="21"/>
        <w:szCs w:val="21"/>
        <w:highlight w:val="white"/>
        <w:u w:val="none"/>
        <w:vertAlign w:val="baseline"/>
      </w:rPr>
    </w:lvl>
    <w:lvl w:ilvl="8">
      <w:start w:val="1"/>
      <w:numFmt w:val="bullet"/>
      <w:lvlText w:val="■"/>
      <w:lvlJc w:val="left"/>
      <w:pPr>
        <w:ind w:left="6120" w:firstLine="0"/>
      </w:pPr>
      <w:rPr>
        <w:rFonts w:ascii="Arial" w:eastAsia="Arial" w:hAnsi="Arial" w:cs="Arial"/>
        <w:b w:val="0"/>
        <w:i w:val="0"/>
        <w:strike w:val="0"/>
        <w:color w:val="000000"/>
        <w:sz w:val="21"/>
        <w:szCs w:val="21"/>
        <w:highlight w:val="white"/>
        <w:u w:val="none"/>
        <w:vertAlign w:val="baseline"/>
      </w:rPr>
    </w:lvl>
  </w:abstractNum>
  <w:abstractNum w:abstractNumId="5" w15:restartNumberingAfterBreak="0">
    <w:nsid w:val="6F834EE0"/>
    <w:multiLevelType w:val="hybridMultilevel"/>
    <w:tmpl w:val="713A41E2"/>
    <w:lvl w:ilvl="0" w:tplc="DFD0D4F6">
      <w:start w:val="1"/>
      <w:numFmt w:val="bullet"/>
      <w:lvlText w:val="•"/>
      <w:lvlJc w:val="left"/>
      <w:pPr>
        <w:ind w:left="36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7B1680F0">
      <w:start w:val="1"/>
      <w:numFmt w:val="bullet"/>
      <w:lvlText w:val="o"/>
      <w:lvlJc w:val="left"/>
      <w:pPr>
        <w:ind w:left="10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DF2E8C8A">
      <w:start w:val="1"/>
      <w:numFmt w:val="bullet"/>
      <w:lvlText w:val="▪"/>
      <w:lvlJc w:val="left"/>
      <w:pPr>
        <w:ind w:left="18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F350DE70">
      <w:start w:val="1"/>
      <w:numFmt w:val="bullet"/>
      <w:lvlText w:val="•"/>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880671A">
      <w:start w:val="1"/>
      <w:numFmt w:val="bullet"/>
      <w:lvlText w:val="o"/>
      <w:lvlJc w:val="left"/>
      <w:pPr>
        <w:ind w:left="32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DDE66F3A">
      <w:start w:val="1"/>
      <w:numFmt w:val="bullet"/>
      <w:lvlText w:val="▪"/>
      <w:lvlJc w:val="left"/>
      <w:pPr>
        <w:ind w:left="39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DB68200">
      <w:start w:val="1"/>
      <w:numFmt w:val="bullet"/>
      <w:lvlText w:val="•"/>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985803A0">
      <w:start w:val="1"/>
      <w:numFmt w:val="bullet"/>
      <w:lvlText w:val="o"/>
      <w:lvlJc w:val="left"/>
      <w:pPr>
        <w:ind w:left="54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58984C50">
      <w:start w:val="1"/>
      <w:numFmt w:val="bullet"/>
      <w:lvlText w:val="▪"/>
      <w:lvlJc w:val="left"/>
      <w:pPr>
        <w:ind w:left="61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num w:numId="1" w16cid:durableId="955254332">
    <w:abstractNumId w:val="2"/>
  </w:num>
  <w:num w:numId="2" w16cid:durableId="228656539">
    <w:abstractNumId w:val="5"/>
  </w:num>
  <w:num w:numId="3" w16cid:durableId="511527524">
    <w:abstractNumId w:val="3"/>
  </w:num>
  <w:num w:numId="4" w16cid:durableId="101538141">
    <w:abstractNumId w:val="0"/>
  </w:num>
  <w:num w:numId="5" w16cid:durableId="82187269">
    <w:abstractNumId w:val="1"/>
  </w:num>
  <w:num w:numId="6" w16cid:durableId="9502825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F72"/>
    <w:rsid w:val="00024B80"/>
    <w:rsid w:val="00027786"/>
    <w:rsid w:val="000406B6"/>
    <w:rsid w:val="00051630"/>
    <w:rsid w:val="000613AE"/>
    <w:rsid w:val="00073CAA"/>
    <w:rsid w:val="00077494"/>
    <w:rsid w:val="00082A39"/>
    <w:rsid w:val="000851F4"/>
    <w:rsid w:val="000B17FE"/>
    <w:rsid w:val="000B747F"/>
    <w:rsid w:val="000C5931"/>
    <w:rsid w:val="000C6E15"/>
    <w:rsid w:val="000D16CE"/>
    <w:rsid w:val="000D339E"/>
    <w:rsid w:val="000D5BE1"/>
    <w:rsid w:val="000E0DBC"/>
    <w:rsid w:val="000E543C"/>
    <w:rsid w:val="000E5D16"/>
    <w:rsid w:val="000E66A0"/>
    <w:rsid w:val="000E702B"/>
    <w:rsid w:val="000E749A"/>
    <w:rsid w:val="000F6DED"/>
    <w:rsid w:val="001257EF"/>
    <w:rsid w:val="00137F1B"/>
    <w:rsid w:val="00142020"/>
    <w:rsid w:val="00151437"/>
    <w:rsid w:val="0015277D"/>
    <w:rsid w:val="00157E4E"/>
    <w:rsid w:val="00174FE1"/>
    <w:rsid w:val="001968B9"/>
    <w:rsid w:val="00197047"/>
    <w:rsid w:val="001A6F0D"/>
    <w:rsid w:val="001A7815"/>
    <w:rsid w:val="001A7DB0"/>
    <w:rsid w:val="001B5852"/>
    <w:rsid w:val="001C2E5C"/>
    <w:rsid w:val="001E05BC"/>
    <w:rsid w:val="001E4ABD"/>
    <w:rsid w:val="001F6F98"/>
    <w:rsid w:val="00213A10"/>
    <w:rsid w:val="00216687"/>
    <w:rsid w:val="00224266"/>
    <w:rsid w:val="00231C85"/>
    <w:rsid w:val="002412B8"/>
    <w:rsid w:val="00252A8E"/>
    <w:rsid w:val="00256557"/>
    <w:rsid w:val="00257ABF"/>
    <w:rsid w:val="00261BA3"/>
    <w:rsid w:val="002621E4"/>
    <w:rsid w:val="00263E7C"/>
    <w:rsid w:val="00267F65"/>
    <w:rsid w:val="00274FBD"/>
    <w:rsid w:val="002A5B02"/>
    <w:rsid w:val="002A727E"/>
    <w:rsid w:val="002B3E89"/>
    <w:rsid w:val="002C31D1"/>
    <w:rsid w:val="002D3D4A"/>
    <w:rsid w:val="002D596C"/>
    <w:rsid w:val="00335591"/>
    <w:rsid w:val="00337267"/>
    <w:rsid w:val="00341C47"/>
    <w:rsid w:val="00342B25"/>
    <w:rsid w:val="003538D4"/>
    <w:rsid w:val="00361837"/>
    <w:rsid w:val="003629F0"/>
    <w:rsid w:val="00363085"/>
    <w:rsid w:val="00372610"/>
    <w:rsid w:val="0038005A"/>
    <w:rsid w:val="00383716"/>
    <w:rsid w:val="00391E36"/>
    <w:rsid w:val="0039252F"/>
    <w:rsid w:val="00397583"/>
    <w:rsid w:val="003976E1"/>
    <w:rsid w:val="003B0222"/>
    <w:rsid w:val="003B7414"/>
    <w:rsid w:val="003C460A"/>
    <w:rsid w:val="003D5972"/>
    <w:rsid w:val="003E3B5A"/>
    <w:rsid w:val="004112D0"/>
    <w:rsid w:val="00422C85"/>
    <w:rsid w:val="00423CE7"/>
    <w:rsid w:val="00441466"/>
    <w:rsid w:val="00457067"/>
    <w:rsid w:val="004709E7"/>
    <w:rsid w:val="0047314C"/>
    <w:rsid w:val="004747FD"/>
    <w:rsid w:val="00487E68"/>
    <w:rsid w:val="0049031B"/>
    <w:rsid w:val="00495D4D"/>
    <w:rsid w:val="004A370D"/>
    <w:rsid w:val="004B1724"/>
    <w:rsid w:val="004B3C68"/>
    <w:rsid w:val="004B5F66"/>
    <w:rsid w:val="004C52CF"/>
    <w:rsid w:val="004D742C"/>
    <w:rsid w:val="004F0A57"/>
    <w:rsid w:val="004F631C"/>
    <w:rsid w:val="004F6A8E"/>
    <w:rsid w:val="004F769D"/>
    <w:rsid w:val="00504F80"/>
    <w:rsid w:val="005061C1"/>
    <w:rsid w:val="00522FC9"/>
    <w:rsid w:val="00537550"/>
    <w:rsid w:val="00541F57"/>
    <w:rsid w:val="005450C2"/>
    <w:rsid w:val="00556D27"/>
    <w:rsid w:val="005612F8"/>
    <w:rsid w:val="005666DB"/>
    <w:rsid w:val="00572D07"/>
    <w:rsid w:val="00596BE8"/>
    <w:rsid w:val="005B05D4"/>
    <w:rsid w:val="005B0AEE"/>
    <w:rsid w:val="005B0BBA"/>
    <w:rsid w:val="005B1D2C"/>
    <w:rsid w:val="005D065F"/>
    <w:rsid w:val="005D14E0"/>
    <w:rsid w:val="005D1789"/>
    <w:rsid w:val="005D4DB9"/>
    <w:rsid w:val="005D659C"/>
    <w:rsid w:val="005F586A"/>
    <w:rsid w:val="00607C7D"/>
    <w:rsid w:val="0061252C"/>
    <w:rsid w:val="00615EDB"/>
    <w:rsid w:val="00621CDC"/>
    <w:rsid w:val="006235B7"/>
    <w:rsid w:val="006321E9"/>
    <w:rsid w:val="00642206"/>
    <w:rsid w:val="00647571"/>
    <w:rsid w:val="00655B9D"/>
    <w:rsid w:val="0066420D"/>
    <w:rsid w:val="0068252D"/>
    <w:rsid w:val="00696D49"/>
    <w:rsid w:val="006A1AC7"/>
    <w:rsid w:val="006B3B8C"/>
    <w:rsid w:val="006D4A6D"/>
    <w:rsid w:val="00715396"/>
    <w:rsid w:val="00720842"/>
    <w:rsid w:val="007211F7"/>
    <w:rsid w:val="00722B41"/>
    <w:rsid w:val="0072358F"/>
    <w:rsid w:val="007246CD"/>
    <w:rsid w:val="007311A3"/>
    <w:rsid w:val="007559E4"/>
    <w:rsid w:val="00772C20"/>
    <w:rsid w:val="007818F1"/>
    <w:rsid w:val="00784E95"/>
    <w:rsid w:val="0078726F"/>
    <w:rsid w:val="00794F50"/>
    <w:rsid w:val="007A3248"/>
    <w:rsid w:val="007A40BB"/>
    <w:rsid w:val="007B2C8F"/>
    <w:rsid w:val="007D1973"/>
    <w:rsid w:val="007D3EBD"/>
    <w:rsid w:val="00801AC7"/>
    <w:rsid w:val="008109A1"/>
    <w:rsid w:val="00814CA7"/>
    <w:rsid w:val="00823437"/>
    <w:rsid w:val="00836AC0"/>
    <w:rsid w:val="0084239C"/>
    <w:rsid w:val="008439E4"/>
    <w:rsid w:val="008A1910"/>
    <w:rsid w:val="008A7D35"/>
    <w:rsid w:val="008C533F"/>
    <w:rsid w:val="008C5658"/>
    <w:rsid w:val="008D0A34"/>
    <w:rsid w:val="008D166B"/>
    <w:rsid w:val="008D25AA"/>
    <w:rsid w:val="008D57C9"/>
    <w:rsid w:val="008D64E8"/>
    <w:rsid w:val="008E43D4"/>
    <w:rsid w:val="009033BF"/>
    <w:rsid w:val="009060B2"/>
    <w:rsid w:val="0090712B"/>
    <w:rsid w:val="00915175"/>
    <w:rsid w:val="00931037"/>
    <w:rsid w:val="00942A2F"/>
    <w:rsid w:val="0094391F"/>
    <w:rsid w:val="009574A4"/>
    <w:rsid w:val="00962A80"/>
    <w:rsid w:val="009663C0"/>
    <w:rsid w:val="009675B3"/>
    <w:rsid w:val="00967763"/>
    <w:rsid w:val="00982137"/>
    <w:rsid w:val="00994A7C"/>
    <w:rsid w:val="009B211C"/>
    <w:rsid w:val="009E1679"/>
    <w:rsid w:val="009F283F"/>
    <w:rsid w:val="009F2D15"/>
    <w:rsid w:val="009F50F7"/>
    <w:rsid w:val="00A027B9"/>
    <w:rsid w:val="00A02F44"/>
    <w:rsid w:val="00A10AA9"/>
    <w:rsid w:val="00A227F6"/>
    <w:rsid w:val="00A23716"/>
    <w:rsid w:val="00A47CB5"/>
    <w:rsid w:val="00A70759"/>
    <w:rsid w:val="00A73DEC"/>
    <w:rsid w:val="00A973C7"/>
    <w:rsid w:val="00AA0B2E"/>
    <w:rsid w:val="00AA1A33"/>
    <w:rsid w:val="00AB5B87"/>
    <w:rsid w:val="00AC37AC"/>
    <w:rsid w:val="00AC7479"/>
    <w:rsid w:val="00AD3C5C"/>
    <w:rsid w:val="00AF6B77"/>
    <w:rsid w:val="00AF7584"/>
    <w:rsid w:val="00B148E1"/>
    <w:rsid w:val="00B23B7F"/>
    <w:rsid w:val="00B26774"/>
    <w:rsid w:val="00B32F16"/>
    <w:rsid w:val="00B63A9B"/>
    <w:rsid w:val="00B76377"/>
    <w:rsid w:val="00B779FC"/>
    <w:rsid w:val="00B822C6"/>
    <w:rsid w:val="00B82DEE"/>
    <w:rsid w:val="00B87C5D"/>
    <w:rsid w:val="00B95561"/>
    <w:rsid w:val="00B95720"/>
    <w:rsid w:val="00BA6A28"/>
    <w:rsid w:val="00BB2765"/>
    <w:rsid w:val="00BC7013"/>
    <w:rsid w:val="00BC7514"/>
    <w:rsid w:val="00BD4553"/>
    <w:rsid w:val="00C13B34"/>
    <w:rsid w:val="00C23773"/>
    <w:rsid w:val="00C23BF2"/>
    <w:rsid w:val="00C40AC7"/>
    <w:rsid w:val="00C7274C"/>
    <w:rsid w:val="00C76BCA"/>
    <w:rsid w:val="00C80C5E"/>
    <w:rsid w:val="00C94306"/>
    <w:rsid w:val="00CA2F4B"/>
    <w:rsid w:val="00CA62BF"/>
    <w:rsid w:val="00CC0261"/>
    <w:rsid w:val="00CC2A69"/>
    <w:rsid w:val="00CD0748"/>
    <w:rsid w:val="00CD7FB4"/>
    <w:rsid w:val="00CE479E"/>
    <w:rsid w:val="00D06579"/>
    <w:rsid w:val="00D065FE"/>
    <w:rsid w:val="00D07EA5"/>
    <w:rsid w:val="00D208EB"/>
    <w:rsid w:val="00D34666"/>
    <w:rsid w:val="00D35A25"/>
    <w:rsid w:val="00D50CF3"/>
    <w:rsid w:val="00D5345F"/>
    <w:rsid w:val="00D56937"/>
    <w:rsid w:val="00D77B58"/>
    <w:rsid w:val="00D81F0E"/>
    <w:rsid w:val="00D83253"/>
    <w:rsid w:val="00DA3B01"/>
    <w:rsid w:val="00DA42B1"/>
    <w:rsid w:val="00DB21AD"/>
    <w:rsid w:val="00DB5617"/>
    <w:rsid w:val="00DC1D2C"/>
    <w:rsid w:val="00DC1F72"/>
    <w:rsid w:val="00DC2BCA"/>
    <w:rsid w:val="00DD062D"/>
    <w:rsid w:val="00E01284"/>
    <w:rsid w:val="00E06880"/>
    <w:rsid w:val="00E1718D"/>
    <w:rsid w:val="00E47B6C"/>
    <w:rsid w:val="00E618A8"/>
    <w:rsid w:val="00E65D60"/>
    <w:rsid w:val="00E81B23"/>
    <w:rsid w:val="00E93429"/>
    <w:rsid w:val="00E96870"/>
    <w:rsid w:val="00E96D5A"/>
    <w:rsid w:val="00EA0974"/>
    <w:rsid w:val="00EA5F2A"/>
    <w:rsid w:val="00EA6C2D"/>
    <w:rsid w:val="00EB0CD6"/>
    <w:rsid w:val="00EB4B2D"/>
    <w:rsid w:val="00EB79CC"/>
    <w:rsid w:val="00EB7BA8"/>
    <w:rsid w:val="00EE4E0A"/>
    <w:rsid w:val="00EF12A9"/>
    <w:rsid w:val="00EF3EE1"/>
    <w:rsid w:val="00F02AEB"/>
    <w:rsid w:val="00F14BED"/>
    <w:rsid w:val="00F562E4"/>
    <w:rsid w:val="00F7408A"/>
    <w:rsid w:val="00F813C0"/>
    <w:rsid w:val="00F91CB6"/>
    <w:rsid w:val="00F92819"/>
    <w:rsid w:val="00FA3B9B"/>
    <w:rsid w:val="00FE5B97"/>
    <w:rsid w:val="00FF7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FF9D9C"/>
  <w15:docId w15:val="{9C0EFEED-0F29-432D-B992-431F4A903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A33"/>
    <w:pPr>
      <w:spacing w:after="79" w:line="247" w:lineRule="auto"/>
      <w:ind w:left="10" w:right="2" w:hanging="10"/>
      <w:jc w:val="both"/>
    </w:pPr>
    <w:rPr>
      <w:rFonts w:ascii="Tahoma" w:eastAsia="Tahoma" w:hAnsi="Tahoma" w:cs="Tahoma"/>
      <w:color w:val="000000"/>
      <w:sz w:val="21"/>
    </w:rPr>
  </w:style>
  <w:style w:type="paragraph" w:styleId="Heading1">
    <w:name w:val="heading 1"/>
    <w:next w:val="Normal"/>
    <w:link w:val="Heading1Char"/>
    <w:uiPriority w:val="9"/>
    <w:qFormat/>
    <w:pPr>
      <w:keepNext/>
      <w:keepLines/>
      <w:spacing w:after="0" w:line="259" w:lineRule="auto"/>
      <w:ind w:left="10" w:right="7" w:hanging="10"/>
      <w:jc w:val="center"/>
      <w:outlineLvl w:val="0"/>
    </w:pPr>
    <w:rPr>
      <w:rFonts w:ascii="Tahoma" w:eastAsia="Tahoma" w:hAnsi="Tahoma" w:cs="Tahoma"/>
      <w:b/>
      <w:color w:val="1F497D"/>
      <w:sz w:val="22"/>
    </w:rPr>
  </w:style>
  <w:style w:type="paragraph" w:styleId="Heading2">
    <w:name w:val="heading 2"/>
    <w:next w:val="Normal"/>
    <w:link w:val="Heading2Char"/>
    <w:uiPriority w:val="9"/>
    <w:unhideWhenUsed/>
    <w:qFormat/>
    <w:pPr>
      <w:keepNext/>
      <w:keepLines/>
      <w:spacing w:after="0" w:line="265" w:lineRule="auto"/>
      <w:ind w:left="10" w:right="1" w:hanging="10"/>
      <w:outlineLvl w:val="1"/>
    </w:pPr>
    <w:rPr>
      <w:rFonts w:ascii="Tahoma" w:eastAsia="Tahoma" w:hAnsi="Tahoma" w:cs="Tahoma"/>
      <w:b/>
      <w:color w:val="000000"/>
      <w:sz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Pr>
      <w:rFonts w:ascii="Tahoma" w:eastAsia="Tahoma" w:hAnsi="Tahoma" w:cs="Tahoma"/>
      <w:b/>
      <w:color w:val="000000"/>
      <w:sz w:val="21"/>
    </w:rPr>
  </w:style>
  <w:style w:type="character" w:customStyle="1" w:styleId="Heading1Char">
    <w:name w:val="Heading 1 Char"/>
    <w:link w:val="Heading1"/>
    <w:uiPriority w:val="9"/>
    <w:rPr>
      <w:rFonts w:ascii="Tahoma" w:eastAsia="Tahoma" w:hAnsi="Tahoma" w:cs="Tahoma"/>
      <w:b/>
      <w:color w:val="1F497D"/>
      <w:sz w:val="22"/>
    </w:rPr>
  </w:style>
  <w:style w:type="character" w:styleId="Hyperlink">
    <w:name w:val="Hyperlink"/>
    <w:basedOn w:val="DefaultParagraphFont"/>
    <w:uiPriority w:val="99"/>
    <w:unhideWhenUsed/>
    <w:rsid w:val="00C40AC7"/>
    <w:rPr>
      <w:color w:val="467886" w:themeColor="hyperlink"/>
      <w:u w:val="single"/>
    </w:rPr>
  </w:style>
  <w:style w:type="character" w:styleId="UnresolvedMention">
    <w:name w:val="Unresolved Mention"/>
    <w:basedOn w:val="DefaultParagraphFont"/>
    <w:uiPriority w:val="99"/>
    <w:semiHidden/>
    <w:unhideWhenUsed/>
    <w:rsid w:val="00C40AC7"/>
    <w:rPr>
      <w:color w:val="605E5C"/>
      <w:shd w:val="clear" w:color="auto" w:fill="E1DFDD"/>
    </w:rPr>
  </w:style>
  <w:style w:type="paragraph" w:styleId="Header">
    <w:name w:val="header"/>
    <w:basedOn w:val="Normal"/>
    <w:link w:val="HeaderChar"/>
    <w:uiPriority w:val="99"/>
    <w:unhideWhenUsed/>
    <w:rsid w:val="00C40A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AC7"/>
    <w:rPr>
      <w:rFonts w:ascii="Tahoma" w:eastAsia="Tahoma" w:hAnsi="Tahoma" w:cs="Tahoma"/>
      <w:color w:val="000000"/>
      <w:sz w:val="21"/>
    </w:rPr>
  </w:style>
  <w:style w:type="paragraph" w:styleId="Footer">
    <w:name w:val="footer"/>
    <w:basedOn w:val="Normal"/>
    <w:link w:val="FooterChar"/>
    <w:uiPriority w:val="99"/>
    <w:unhideWhenUsed/>
    <w:rsid w:val="00C40A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AC7"/>
    <w:rPr>
      <w:rFonts w:ascii="Tahoma" w:eastAsia="Tahoma" w:hAnsi="Tahoma" w:cs="Tahoma"/>
      <w:color w:val="000000"/>
      <w:sz w:val="21"/>
    </w:rPr>
  </w:style>
  <w:style w:type="paragraph" w:styleId="ListParagraph">
    <w:name w:val="List Paragraph"/>
    <w:basedOn w:val="Normal"/>
    <w:uiPriority w:val="34"/>
    <w:qFormat/>
    <w:rsid w:val="00AA1A33"/>
    <w:pPr>
      <w:ind w:left="720"/>
      <w:contextualSpacing/>
    </w:pPr>
  </w:style>
  <w:style w:type="table" w:styleId="TableGrid">
    <w:name w:val="Table Grid"/>
    <w:basedOn w:val="TableNormal"/>
    <w:uiPriority w:val="39"/>
    <w:rsid w:val="005D1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372295">
      <w:bodyDiv w:val="1"/>
      <w:marLeft w:val="0"/>
      <w:marRight w:val="0"/>
      <w:marTop w:val="0"/>
      <w:marBottom w:val="0"/>
      <w:divBdr>
        <w:top w:val="none" w:sz="0" w:space="0" w:color="auto"/>
        <w:left w:val="none" w:sz="0" w:space="0" w:color="auto"/>
        <w:bottom w:val="none" w:sz="0" w:space="0" w:color="auto"/>
        <w:right w:val="none" w:sz="0" w:space="0" w:color="auto"/>
      </w:divBdr>
    </w:div>
    <w:div w:id="546643297">
      <w:bodyDiv w:val="1"/>
      <w:marLeft w:val="0"/>
      <w:marRight w:val="0"/>
      <w:marTop w:val="0"/>
      <w:marBottom w:val="0"/>
      <w:divBdr>
        <w:top w:val="none" w:sz="0" w:space="0" w:color="auto"/>
        <w:left w:val="none" w:sz="0" w:space="0" w:color="auto"/>
        <w:bottom w:val="none" w:sz="0" w:space="0" w:color="auto"/>
        <w:right w:val="none" w:sz="0" w:space="0" w:color="auto"/>
      </w:divBdr>
    </w:div>
    <w:div w:id="738599616">
      <w:bodyDiv w:val="1"/>
      <w:marLeft w:val="0"/>
      <w:marRight w:val="0"/>
      <w:marTop w:val="0"/>
      <w:marBottom w:val="0"/>
      <w:divBdr>
        <w:top w:val="none" w:sz="0" w:space="0" w:color="auto"/>
        <w:left w:val="none" w:sz="0" w:space="0" w:color="auto"/>
        <w:bottom w:val="none" w:sz="0" w:space="0" w:color="auto"/>
        <w:right w:val="none" w:sz="0" w:space="0" w:color="auto"/>
      </w:divBdr>
    </w:div>
    <w:div w:id="1283223519">
      <w:bodyDiv w:val="1"/>
      <w:marLeft w:val="0"/>
      <w:marRight w:val="0"/>
      <w:marTop w:val="0"/>
      <w:marBottom w:val="0"/>
      <w:divBdr>
        <w:top w:val="none" w:sz="0" w:space="0" w:color="auto"/>
        <w:left w:val="none" w:sz="0" w:space="0" w:color="auto"/>
        <w:bottom w:val="none" w:sz="0" w:space="0" w:color="auto"/>
        <w:right w:val="none" w:sz="0" w:space="0" w:color="auto"/>
      </w:divBdr>
    </w:div>
    <w:div w:id="1325400660">
      <w:bodyDiv w:val="1"/>
      <w:marLeft w:val="0"/>
      <w:marRight w:val="0"/>
      <w:marTop w:val="0"/>
      <w:marBottom w:val="0"/>
      <w:divBdr>
        <w:top w:val="none" w:sz="0" w:space="0" w:color="auto"/>
        <w:left w:val="none" w:sz="0" w:space="0" w:color="auto"/>
        <w:bottom w:val="none" w:sz="0" w:space="0" w:color="auto"/>
        <w:right w:val="none" w:sz="0" w:space="0" w:color="auto"/>
      </w:divBdr>
    </w:div>
    <w:div w:id="17861924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raissacarvalho.com/" TargetMode="External"/><Relationship Id="rId13" Type="http://schemas.openxmlformats.org/officeDocument/2006/relationships/hyperlink" Target="http://www.righteverywhere.com/" TargetMode="External"/><Relationship Id="rId18" Type="http://schemas.openxmlformats.org/officeDocument/2006/relationships/hyperlink" Target="http://www.righteverywhere.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raissacarvalho.com/" TargetMode="External"/><Relationship Id="rId12" Type="http://schemas.openxmlformats.org/officeDocument/2006/relationships/hyperlink" Target="http://www.righteverywhere.com/" TargetMode="External"/><Relationship Id="rId17" Type="http://schemas.openxmlformats.org/officeDocument/2006/relationships/hyperlink" Target="http://www.righteverywhere.com/" TargetMode="External"/><Relationship Id="rId2" Type="http://schemas.openxmlformats.org/officeDocument/2006/relationships/styles" Target="styles.xml"/><Relationship Id="rId16" Type="http://schemas.openxmlformats.org/officeDocument/2006/relationships/hyperlink" Target="http://www.righteverywhere.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ighteverywhere.com/" TargetMode="External"/><Relationship Id="rId5" Type="http://schemas.openxmlformats.org/officeDocument/2006/relationships/footnotes" Target="footnotes.xml"/><Relationship Id="rId15" Type="http://schemas.openxmlformats.org/officeDocument/2006/relationships/hyperlink" Target="http://www.righteverywhere.com/" TargetMode="External"/><Relationship Id="rId10" Type="http://schemas.openxmlformats.org/officeDocument/2006/relationships/hyperlink" Target="http://www.righteverywhere.co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linkedin.com/in/bcraissa/" TargetMode="External"/><Relationship Id="rId14" Type="http://schemas.openxmlformats.org/officeDocument/2006/relationships/hyperlink" Target="http://www.righteverywhe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2927</TotalTime>
  <Pages>3</Pages>
  <Words>1423</Words>
  <Characters>8114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Gratner, Betsy (Indianapolis)</dc:creator>
  <cp:keywords/>
  <cp:lastModifiedBy>South Winds Acres</cp:lastModifiedBy>
  <cp:revision>36</cp:revision>
  <cp:lastPrinted>2025-04-01T22:55:00Z</cp:lastPrinted>
  <dcterms:created xsi:type="dcterms:W3CDTF">2025-03-26T20:07:00Z</dcterms:created>
  <dcterms:modified xsi:type="dcterms:W3CDTF">2025-04-03T15:53:00Z</dcterms:modified>
</cp:coreProperties>
</file>